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4C" w:rsidRDefault="00F3344C" w:rsidP="00B80E02">
      <w:pPr>
        <w:pStyle w:val="KonuBal"/>
        <w:rPr>
          <w:b w:val="0"/>
          <w:bCs w:val="0"/>
          <w:sz w:val="28"/>
          <w:szCs w:val="28"/>
        </w:rPr>
      </w:pPr>
      <w:r w:rsidRPr="00F3344C">
        <w:rPr>
          <w:b w:val="0"/>
          <w:bCs w:val="0"/>
          <w:noProof/>
          <w:sz w:val="28"/>
          <w:szCs w:val="28"/>
          <w:lang w:eastAsia="tr-TR"/>
        </w:rPr>
        <w:drawing>
          <wp:inline distT="0" distB="0" distL="0" distR="0">
            <wp:extent cx="1331102" cy="1000125"/>
            <wp:effectExtent l="19050" t="0" r="2398" b="0"/>
            <wp:docPr id="1" name="Resim 1" descr="özvet"/>
            <wp:cNvGraphicFramePr/>
            <a:graphic xmlns:a="http://schemas.openxmlformats.org/drawingml/2006/main">
              <a:graphicData uri="http://schemas.openxmlformats.org/drawingml/2006/picture">
                <pic:pic xmlns:pic="http://schemas.openxmlformats.org/drawingml/2006/picture">
                  <pic:nvPicPr>
                    <pic:cNvPr id="0" name="Picture 1" descr="özvet"/>
                    <pic:cNvPicPr>
                      <a:picLocks noChangeAspect="1" noChangeArrowheads="1"/>
                    </pic:cNvPicPr>
                  </pic:nvPicPr>
                  <pic:blipFill>
                    <a:blip r:embed="rId9" cstate="print"/>
                    <a:srcRect/>
                    <a:stretch>
                      <a:fillRect/>
                    </a:stretch>
                  </pic:blipFill>
                  <pic:spPr bwMode="auto">
                    <a:xfrm>
                      <a:off x="0" y="0"/>
                      <a:ext cx="1331102" cy="1000125"/>
                    </a:xfrm>
                    <a:prstGeom prst="rect">
                      <a:avLst/>
                    </a:prstGeom>
                    <a:noFill/>
                    <a:ln w="9525">
                      <a:noFill/>
                      <a:miter lim="800000"/>
                      <a:headEnd/>
                      <a:tailEnd/>
                    </a:ln>
                  </pic:spPr>
                </pic:pic>
              </a:graphicData>
            </a:graphic>
          </wp:inline>
        </w:drawing>
      </w:r>
    </w:p>
    <w:p w:rsidR="00B80E02" w:rsidRPr="00B80E02" w:rsidRDefault="00B80E02" w:rsidP="00B80E02">
      <w:pPr>
        <w:pStyle w:val="KonuBal"/>
        <w:rPr>
          <w:b w:val="0"/>
          <w:bCs w:val="0"/>
          <w:sz w:val="28"/>
          <w:szCs w:val="28"/>
        </w:rPr>
      </w:pPr>
      <w:r w:rsidRPr="00B80E02">
        <w:rPr>
          <w:b w:val="0"/>
          <w:bCs w:val="0"/>
          <w:sz w:val="28"/>
          <w:szCs w:val="28"/>
        </w:rPr>
        <w:t xml:space="preserve">  </w:t>
      </w:r>
    </w:p>
    <w:p w:rsidR="00B80E02" w:rsidRPr="00B80E02" w:rsidRDefault="00B80E02" w:rsidP="00B80E02">
      <w:pPr>
        <w:spacing w:line="218" w:lineRule="auto"/>
        <w:ind w:right="221"/>
        <w:jc w:val="center"/>
        <w:rPr>
          <w:rFonts w:ascii="Arial" w:hAnsi="Arial"/>
          <w:b/>
          <w:bCs/>
          <w:color w:val="0090C5"/>
          <w:sz w:val="24"/>
          <w:szCs w:val="24"/>
        </w:rPr>
      </w:pPr>
      <w:r w:rsidRPr="00B80E02">
        <w:rPr>
          <w:rFonts w:ascii="Arial" w:hAnsi="Arial"/>
          <w:b/>
          <w:bCs/>
          <w:color w:val="0090C5"/>
          <w:sz w:val="24"/>
          <w:szCs w:val="24"/>
        </w:rPr>
        <w:t>KİŞİSEL VERİLERİN KORUNMASI VE İŞLENMESİ POLİTİKASI</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2D7DF6" w:rsidP="002D7505">
      <w:pPr>
        <w:spacing w:line="269"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verilerin korunması, </w:t>
      </w:r>
      <w:r w:rsidR="00F3344C">
        <w:rPr>
          <w:rFonts w:asciiTheme="minorHAnsi" w:hAnsiTheme="minorHAnsi" w:cstheme="minorHAnsi"/>
          <w:sz w:val="22"/>
          <w:szCs w:val="22"/>
        </w:rPr>
        <w:t>ÖZVET VETERİNERLİK HAYVANCILIK MALZEMELERİ SANATİ VE TİCARET LİMİTED ŞİRKETİ (ÖZVET)</w:t>
      </w:r>
      <w:r w:rsidRPr="00B80E02">
        <w:rPr>
          <w:rFonts w:asciiTheme="minorHAnsi" w:hAnsiTheme="minorHAnsi" w:cstheme="minorHAnsi"/>
          <w:sz w:val="22"/>
          <w:szCs w:val="22"/>
        </w:rPr>
        <w:t xml:space="preserve"> </w:t>
      </w:r>
      <w:r w:rsidR="00AB2EC0" w:rsidRPr="00B80E02">
        <w:rPr>
          <w:rFonts w:asciiTheme="minorHAnsi" w:hAnsiTheme="minorHAnsi" w:cstheme="minorHAnsi"/>
          <w:sz w:val="22"/>
          <w:szCs w:val="22"/>
        </w:rPr>
        <w:t>ve</w:t>
      </w:r>
      <w:r w:rsidRPr="00B80E02">
        <w:rPr>
          <w:rFonts w:asciiTheme="minorHAnsi" w:hAnsiTheme="minorHAnsi" w:cstheme="minorHAnsi"/>
          <w:sz w:val="22"/>
          <w:szCs w:val="22"/>
        </w:rPr>
        <w:t xml:space="preserve"> </w:t>
      </w:r>
      <w:r w:rsidR="001C38A2">
        <w:rPr>
          <w:rFonts w:asciiTheme="minorHAnsi" w:hAnsiTheme="minorHAnsi" w:cstheme="minorHAnsi"/>
          <w:sz w:val="22"/>
          <w:szCs w:val="22"/>
        </w:rPr>
        <w:t>şubelerinin</w:t>
      </w:r>
      <w:r w:rsidRPr="00B80E02">
        <w:rPr>
          <w:rFonts w:asciiTheme="minorHAnsi" w:hAnsiTheme="minorHAnsi" w:cstheme="minorHAnsi"/>
          <w:sz w:val="22"/>
          <w:szCs w:val="22"/>
        </w:rPr>
        <w:t xml:space="preserve"> en önemli öncelikleri arasında yer almaktadır. Bu konunun en önemli kısmını ise işbu Politika ile yönetilen, çalışan adaylarımızın, şirket hissedarlarının, şirket yetkililerinin, ziyaretçilerimizin, iş birliği içinde olduğumuz kurumların çalışanları, hissedarları ve yetkililerinin ve üçüncü kişilerin kişisel verilerinin korunmas</w:t>
      </w:r>
      <w:r w:rsidR="00AB2EC0" w:rsidRPr="00B80E02">
        <w:rPr>
          <w:rFonts w:asciiTheme="minorHAnsi" w:hAnsiTheme="minorHAnsi" w:cstheme="minorHAnsi"/>
          <w:sz w:val="22"/>
          <w:szCs w:val="22"/>
        </w:rPr>
        <w:t>ı ve işlenmesi oluşturmaktadır.</w:t>
      </w:r>
    </w:p>
    <w:p w:rsidR="00AB2EC0" w:rsidRPr="00B80E02" w:rsidRDefault="00AB2EC0" w:rsidP="002D7505">
      <w:pPr>
        <w:spacing w:line="269" w:lineRule="auto"/>
        <w:jc w:val="both"/>
        <w:rPr>
          <w:rFonts w:asciiTheme="minorHAnsi" w:hAnsiTheme="minorHAnsi" w:cstheme="minorHAnsi"/>
          <w:sz w:val="22"/>
          <w:szCs w:val="22"/>
        </w:rPr>
      </w:pPr>
    </w:p>
    <w:p w:rsidR="002D7DF6" w:rsidRPr="00B80E02" w:rsidRDefault="002D7DF6" w:rsidP="002D7505">
      <w:pPr>
        <w:spacing w:line="269"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Çalışanlarımızın kişisel verilerinin korunmasına ilişkin Şirketimizin yürüttüğü faaliyetler ise, bu Politikadaki esaslarla paralel olarak kaleme alınan </w:t>
      </w:r>
      <w:r w:rsidR="00520816" w:rsidRPr="00B80E02">
        <w:rPr>
          <w:rFonts w:asciiTheme="minorHAnsi" w:hAnsiTheme="minorHAnsi" w:cstheme="minorHAnsi"/>
          <w:sz w:val="22"/>
          <w:szCs w:val="22"/>
        </w:rPr>
        <w:t>Çalışan</w:t>
      </w:r>
      <w:r w:rsidR="00520816" w:rsidRPr="00B80E02">
        <w:rPr>
          <w:rFonts w:asciiTheme="minorHAnsi" w:hAnsiTheme="minorHAnsi" w:cstheme="minorHAnsi"/>
          <w:color w:val="FF0000"/>
          <w:sz w:val="22"/>
          <w:szCs w:val="22"/>
        </w:rPr>
        <w:t xml:space="preserve"> </w:t>
      </w:r>
      <w:r w:rsidRPr="00B80E02">
        <w:rPr>
          <w:rFonts w:asciiTheme="minorHAnsi" w:hAnsiTheme="minorHAnsi" w:cstheme="minorHAnsi"/>
          <w:sz w:val="22"/>
          <w:szCs w:val="22"/>
        </w:rPr>
        <w:t>Kişisel Verilerin Korunması ve İşlenmesi Politikası altında yönetilmektedir.</w:t>
      </w:r>
    </w:p>
    <w:p w:rsidR="00AB2EC0" w:rsidRPr="00B80E02" w:rsidRDefault="00AB2EC0" w:rsidP="002D7505">
      <w:pPr>
        <w:spacing w:line="269" w:lineRule="auto"/>
        <w:jc w:val="both"/>
        <w:rPr>
          <w:rFonts w:asciiTheme="minorHAnsi" w:hAnsiTheme="minorHAnsi" w:cstheme="minorHAnsi"/>
          <w:sz w:val="22"/>
          <w:szCs w:val="22"/>
        </w:rPr>
      </w:pPr>
    </w:p>
    <w:p w:rsidR="002D7DF6" w:rsidRPr="00B80E02" w:rsidRDefault="002D7DF6" w:rsidP="002D7505">
      <w:pPr>
        <w:spacing w:line="267"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T.C. Anayasası’na göre, herkes, kendisiyle ilgili kişisel verilerin korunmasını isteme hakkına sahiptir. Anayasa ile güvence altına alınan bir hak olan kişisel verilerin korunması konusunda </w:t>
      </w:r>
      <w:r w:rsidR="00F3344C">
        <w:rPr>
          <w:rFonts w:asciiTheme="minorHAnsi" w:hAnsiTheme="minorHAnsi" w:cstheme="minorHAnsi"/>
          <w:sz w:val="22"/>
          <w:szCs w:val="22"/>
        </w:rPr>
        <w:t>ÖZVET</w:t>
      </w:r>
      <w:r w:rsidRPr="00B80E02">
        <w:rPr>
          <w:rFonts w:asciiTheme="minorHAnsi" w:hAnsiTheme="minorHAnsi" w:cstheme="minorHAnsi"/>
          <w:sz w:val="22"/>
          <w:szCs w:val="22"/>
        </w:rPr>
        <w:t>, işbu Politika</w:t>
      </w:r>
      <w:r w:rsidR="00D8129A" w:rsidRPr="00B80E02">
        <w:rPr>
          <w:rFonts w:asciiTheme="minorHAnsi" w:hAnsiTheme="minorHAnsi" w:cstheme="minorHAnsi"/>
          <w:sz w:val="22"/>
          <w:szCs w:val="22"/>
        </w:rPr>
        <w:t xml:space="preserve"> ile yönetilen; </w:t>
      </w:r>
      <w:r w:rsidRPr="00B80E02">
        <w:rPr>
          <w:rFonts w:asciiTheme="minorHAnsi" w:hAnsiTheme="minorHAnsi" w:cstheme="minorHAnsi"/>
          <w:sz w:val="22"/>
          <w:szCs w:val="22"/>
        </w:rPr>
        <w:t>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politikası haline getirmektedir.</w:t>
      </w:r>
    </w:p>
    <w:p w:rsidR="002D7DF6" w:rsidRPr="00B80E02" w:rsidRDefault="002D7DF6" w:rsidP="002D7505">
      <w:pPr>
        <w:spacing w:line="267" w:lineRule="auto"/>
        <w:jc w:val="both"/>
        <w:rPr>
          <w:rFonts w:asciiTheme="minorHAnsi" w:hAnsiTheme="minorHAnsi" w:cstheme="minorHAnsi"/>
          <w:sz w:val="22"/>
          <w:szCs w:val="22"/>
        </w:rPr>
      </w:pPr>
    </w:p>
    <w:p w:rsidR="005F6A39" w:rsidRPr="00B80E02" w:rsidRDefault="002D7DF6" w:rsidP="002D7505">
      <w:pPr>
        <w:spacing w:line="235"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Bu kapsamda, yasal mevzuat çerçevesinde işlenen kişisel verilerin korunması için </w:t>
      </w:r>
      <w:r w:rsidR="00F3344C">
        <w:rPr>
          <w:rFonts w:asciiTheme="minorHAnsi" w:hAnsiTheme="minorHAnsi" w:cstheme="minorHAnsi"/>
          <w:sz w:val="22"/>
          <w:szCs w:val="22"/>
        </w:rPr>
        <w:t>ÖZVET</w:t>
      </w:r>
      <w:r w:rsidRPr="00B80E02">
        <w:rPr>
          <w:rFonts w:asciiTheme="minorHAnsi" w:hAnsiTheme="minorHAnsi" w:cstheme="minorHAnsi"/>
          <w:sz w:val="22"/>
          <w:szCs w:val="22"/>
        </w:rPr>
        <w:t xml:space="preserve"> tarafından gereken idari ve teknik tedbirler alınmaktadır.</w:t>
      </w:r>
    </w:p>
    <w:p w:rsidR="005F6A39" w:rsidRPr="00B80E02" w:rsidRDefault="005F6A39" w:rsidP="002D7505">
      <w:pPr>
        <w:spacing w:line="235" w:lineRule="auto"/>
        <w:jc w:val="both"/>
        <w:rPr>
          <w:rFonts w:asciiTheme="minorHAnsi" w:hAnsiTheme="minorHAnsi" w:cstheme="minorHAnsi"/>
          <w:sz w:val="22"/>
          <w:szCs w:val="22"/>
        </w:rPr>
      </w:pPr>
    </w:p>
    <w:p w:rsidR="002D7DF6" w:rsidRPr="00B80E02" w:rsidRDefault="002D7DF6" w:rsidP="002D7505">
      <w:pPr>
        <w:spacing w:line="235" w:lineRule="auto"/>
        <w:jc w:val="both"/>
        <w:rPr>
          <w:rFonts w:asciiTheme="minorHAnsi" w:hAnsiTheme="minorHAnsi" w:cstheme="minorHAnsi"/>
          <w:sz w:val="22"/>
          <w:szCs w:val="22"/>
        </w:rPr>
      </w:pPr>
      <w:r w:rsidRPr="00B80E02">
        <w:rPr>
          <w:rFonts w:asciiTheme="minorHAnsi" w:hAnsiTheme="minorHAnsi" w:cstheme="minorHAnsi"/>
          <w:sz w:val="22"/>
          <w:szCs w:val="22"/>
        </w:rPr>
        <w:t>Bu Politikada kişisel verilerin işlenmesinde şirketin benimsediği temel ilkeler şunlardır;</w:t>
      </w:r>
    </w:p>
    <w:p w:rsidR="002D7DF6" w:rsidRPr="00B80E02" w:rsidRDefault="002D7DF6" w:rsidP="002D7505">
      <w:pPr>
        <w:spacing w:line="49" w:lineRule="exact"/>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 hukuka ve dürüstlük kurallarına uygun işleme,</w:t>
      </w:r>
    </w:p>
    <w:p w:rsidR="002D7DF6" w:rsidRPr="00B80E02" w:rsidRDefault="002D7DF6" w:rsidP="002D7505">
      <w:pPr>
        <w:spacing w:line="53"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 doğru ve gerektiğinde güncel tutma,</w:t>
      </w:r>
    </w:p>
    <w:p w:rsidR="002D7DF6" w:rsidRPr="00B80E02" w:rsidRDefault="002D7DF6" w:rsidP="002D7505">
      <w:pPr>
        <w:spacing w:line="53"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 belirli, açık ve meşru amaçlar için işleme,</w:t>
      </w:r>
    </w:p>
    <w:p w:rsidR="002D7DF6" w:rsidRPr="00B80E02" w:rsidRDefault="002D7DF6" w:rsidP="002D7505">
      <w:pPr>
        <w:spacing w:line="50"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 işlendikleri amaçla bağlantılı, sınırlı ve ölçülü işleme,</w:t>
      </w:r>
    </w:p>
    <w:p w:rsidR="002D7DF6" w:rsidRPr="00B80E02" w:rsidRDefault="002D7DF6" w:rsidP="002D7505">
      <w:pPr>
        <w:spacing w:line="101"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235" w:lineRule="auto"/>
        <w:ind w:left="567" w:right="20"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 ilgili mevzuatta öngörülen veya işlendikleri amaç için gerekli olan süre kadar muhafaza etme,</w:t>
      </w:r>
    </w:p>
    <w:p w:rsidR="002D7DF6" w:rsidRPr="00B80E02" w:rsidRDefault="002D7DF6" w:rsidP="002D7505">
      <w:pPr>
        <w:spacing w:line="51"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sahiplerini aydınlatma ve bilgilendirme,</w:t>
      </w:r>
    </w:p>
    <w:p w:rsidR="002D7DF6" w:rsidRPr="00B80E02" w:rsidRDefault="002D7DF6" w:rsidP="002D7505">
      <w:pPr>
        <w:spacing w:line="53"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sahiplerinin haklarını kullanması için gerekli sistemi kurma,</w:t>
      </w:r>
    </w:p>
    <w:p w:rsidR="002D7DF6" w:rsidRPr="00B80E02" w:rsidRDefault="002D7DF6" w:rsidP="002D7505">
      <w:pPr>
        <w:spacing w:line="50"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0" w:lineRule="atLeast"/>
        <w:ind w:left="567"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muhafazasında gerekli tedbirleri alma,</w:t>
      </w:r>
    </w:p>
    <w:p w:rsidR="002D7DF6" w:rsidRPr="00B80E02" w:rsidRDefault="002D7DF6" w:rsidP="002D7505">
      <w:pPr>
        <w:spacing w:line="102" w:lineRule="exact"/>
        <w:ind w:left="567" w:hanging="284"/>
        <w:jc w:val="both"/>
        <w:rPr>
          <w:rFonts w:asciiTheme="minorHAnsi" w:eastAsia="Times New Roman" w:hAnsiTheme="minorHAnsi" w:cstheme="minorHAnsi"/>
          <w:sz w:val="22"/>
          <w:szCs w:val="22"/>
        </w:rPr>
      </w:pPr>
    </w:p>
    <w:p w:rsidR="002D7DF6" w:rsidRPr="00B80E02" w:rsidRDefault="002D7DF6" w:rsidP="006C310C">
      <w:pPr>
        <w:numPr>
          <w:ilvl w:val="0"/>
          <w:numId w:val="10"/>
        </w:numPr>
        <w:spacing w:line="236" w:lineRule="auto"/>
        <w:ind w:left="567" w:right="20" w:hanging="284"/>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işleme amacının gereklilikleri doğrultusunda üçüncü kişilere aktarılmasında, ilgili mevzuata ve KVK Kurulu düzenlemelerine uygun davranma,</w:t>
      </w:r>
    </w:p>
    <w:p w:rsidR="002D7DF6" w:rsidRPr="00B80E02" w:rsidRDefault="002D7DF6" w:rsidP="002D7505">
      <w:pPr>
        <w:spacing w:line="51" w:lineRule="exact"/>
        <w:ind w:left="567" w:hanging="284"/>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0"/>
        </w:numPr>
        <w:tabs>
          <w:tab w:val="left" w:pos="709"/>
        </w:tabs>
        <w:spacing w:line="0" w:lineRule="atLeast"/>
        <w:ind w:left="567" w:hanging="284"/>
        <w:jc w:val="both"/>
        <w:rPr>
          <w:rFonts w:asciiTheme="minorHAnsi" w:eastAsia="Times New Roman" w:hAnsiTheme="minorHAnsi" w:cstheme="minorHAnsi"/>
          <w:sz w:val="22"/>
          <w:szCs w:val="22"/>
        </w:rPr>
      </w:pPr>
      <w:proofErr w:type="gramStart"/>
      <w:r w:rsidRPr="00B80E02">
        <w:rPr>
          <w:rFonts w:asciiTheme="minorHAnsi" w:hAnsiTheme="minorHAnsi" w:cstheme="minorHAnsi"/>
          <w:sz w:val="22"/>
          <w:szCs w:val="22"/>
        </w:rPr>
        <w:t>Özel nitelikl</w:t>
      </w:r>
      <w:r w:rsidR="005F6A39" w:rsidRPr="00B80E02">
        <w:rPr>
          <w:rFonts w:asciiTheme="minorHAnsi" w:hAnsiTheme="minorHAnsi" w:cstheme="minorHAnsi"/>
          <w:sz w:val="22"/>
          <w:szCs w:val="22"/>
        </w:rPr>
        <w:t xml:space="preserve">i kişisel verilerin işlenmesine, </w:t>
      </w:r>
      <w:r w:rsidRPr="00B80E02">
        <w:rPr>
          <w:rFonts w:asciiTheme="minorHAnsi" w:hAnsiTheme="minorHAnsi" w:cstheme="minorHAnsi"/>
          <w:sz w:val="22"/>
          <w:szCs w:val="22"/>
        </w:rPr>
        <w:t xml:space="preserve">korunmasına </w:t>
      </w:r>
      <w:r w:rsidR="005F6A39" w:rsidRPr="00B80E02">
        <w:rPr>
          <w:rFonts w:asciiTheme="minorHAnsi" w:hAnsiTheme="minorHAnsi" w:cstheme="minorHAnsi"/>
          <w:sz w:val="22"/>
          <w:szCs w:val="22"/>
        </w:rPr>
        <w:t xml:space="preserve">ve aktarılmasında </w:t>
      </w:r>
      <w:r w:rsidRPr="00B80E02">
        <w:rPr>
          <w:rFonts w:asciiTheme="minorHAnsi" w:hAnsiTheme="minorHAnsi" w:cstheme="minorHAnsi"/>
          <w:sz w:val="22"/>
          <w:szCs w:val="22"/>
        </w:rPr>
        <w:t>gerekli hassasiyeti göstermek</w:t>
      </w:r>
      <w:r w:rsidRPr="00B80E02">
        <w:rPr>
          <w:rFonts w:asciiTheme="minorHAnsi" w:eastAsia="Times New Roman" w:hAnsiTheme="minorHAnsi" w:cstheme="minorHAnsi"/>
          <w:sz w:val="22"/>
          <w:szCs w:val="22"/>
        </w:rPr>
        <w:t>.</w:t>
      </w:r>
      <w:proofErr w:type="gramEnd"/>
    </w:p>
    <w:p w:rsidR="002D7DF6" w:rsidRPr="00B80E02" w:rsidRDefault="002D7DF6" w:rsidP="002D7505">
      <w:pPr>
        <w:tabs>
          <w:tab w:val="left" w:pos="600"/>
        </w:tabs>
        <w:spacing w:line="0" w:lineRule="atLeast"/>
        <w:jc w:val="both"/>
        <w:rPr>
          <w:rFonts w:asciiTheme="minorHAnsi" w:eastAsia="Times New Roman" w:hAnsiTheme="minorHAnsi" w:cstheme="minorHAnsi"/>
          <w:color w:val="002060"/>
          <w:sz w:val="22"/>
          <w:szCs w:val="22"/>
        </w:rPr>
      </w:pPr>
      <w:r w:rsidRPr="00B80E02">
        <w:rPr>
          <w:rFonts w:asciiTheme="minorHAnsi" w:eastAsia="Times New Roman" w:hAnsiTheme="minorHAnsi" w:cstheme="minorHAnsi"/>
          <w:color w:val="002060"/>
          <w:sz w:val="22"/>
          <w:szCs w:val="22"/>
        </w:rPr>
        <w:tab/>
      </w:r>
    </w:p>
    <w:p w:rsidR="002D7DF6" w:rsidRPr="00B80E02" w:rsidRDefault="002D7DF6" w:rsidP="002D7505">
      <w:pPr>
        <w:tabs>
          <w:tab w:val="left" w:pos="600"/>
        </w:tabs>
        <w:spacing w:line="0" w:lineRule="atLeast"/>
        <w:jc w:val="both"/>
        <w:rPr>
          <w:rFonts w:asciiTheme="minorHAnsi" w:eastAsia="Calibri Light" w:hAnsiTheme="minorHAnsi" w:cstheme="minorHAnsi"/>
          <w:b/>
          <w:color w:val="0070C0"/>
          <w:sz w:val="22"/>
          <w:szCs w:val="22"/>
        </w:rPr>
      </w:pPr>
      <w:r w:rsidRPr="00B80E02">
        <w:rPr>
          <w:rFonts w:asciiTheme="minorHAnsi" w:eastAsia="Calibri Light" w:hAnsiTheme="minorHAnsi" w:cstheme="minorHAnsi"/>
          <w:b/>
          <w:color w:val="0070C0"/>
          <w:sz w:val="22"/>
          <w:szCs w:val="22"/>
        </w:rPr>
        <w:t>POLİTİKA’NIN AMACI</w:t>
      </w:r>
    </w:p>
    <w:p w:rsidR="002D7DF6" w:rsidRPr="00B80E02" w:rsidRDefault="002D7DF6" w:rsidP="002D7505">
      <w:pPr>
        <w:spacing w:line="320" w:lineRule="exact"/>
        <w:jc w:val="both"/>
        <w:rPr>
          <w:rFonts w:asciiTheme="minorHAnsi" w:eastAsia="Times New Roman" w:hAnsiTheme="minorHAnsi" w:cstheme="minorHAnsi"/>
          <w:sz w:val="22"/>
          <w:szCs w:val="22"/>
        </w:rPr>
      </w:pPr>
    </w:p>
    <w:p w:rsidR="002D7DF6" w:rsidRPr="00B80E02" w:rsidRDefault="004800C5" w:rsidP="002D7505">
      <w:pPr>
        <w:spacing w:line="261" w:lineRule="auto"/>
        <w:jc w:val="both"/>
        <w:rPr>
          <w:rFonts w:asciiTheme="minorHAnsi" w:hAnsiTheme="minorHAnsi" w:cstheme="minorHAnsi"/>
          <w:sz w:val="22"/>
          <w:szCs w:val="22"/>
        </w:rPr>
      </w:pPr>
      <w:proofErr w:type="gramStart"/>
      <w:r w:rsidRPr="00B80E02">
        <w:rPr>
          <w:rFonts w:asciiTheme="minorHAnsi" w:hAnsiTheme="minorHAnsi" w:cstheme="minorHAnsi"/>
          <w:sz w:val="22"/>
          <w:szCs w:val="22"/>
        </w:rPr>
        <w:t xml:space="preserve">Bu </w:t>
      </w:r>
      <w:r w:rsidR="002D7DF6" w:rsidRPr="00B80E02">
        <w:rPr>
          <w:rFonts w:asciiTheme="minorHAnsi" w:hAnsiTheme="minorHAnsi" w:cstheme="minorHAnsi"/>
          <w:sz w:val="22"/>
          <w:szCs w:val="22"/>
        </w:rPr>
        <w:t xml:space="preserve">Politikanın temel amacı, </w:t>
      </w:r>
      <w:r w:rsidRPr="00B80E02">
        <w:rPr>
          <w:rFonts w:asciiTheme="minorHAnsi" w:hAnsiTheme="minorHAnsi" w:cstheme="minorHAnsi"/>
          <w:sz w:val="22"/>
          <w:szCs w:val="22"/>
        </w:rPr>
        <w:t>Ş</w:t>
      </w:r>
      <w:r w:rsidR="002D7DF6" w:rsidRPr="00B80E02">
        <w:rPr>
          <w:rFonts w:asciiTheme="minorHAnsi" w:hAnsiTheme="minorHAnsi" w:cstheme="minorHAnsi"/>
          <w:sz w:val="22"/>
          <w:szCs w:val="22"/>
        </w:rPr>
        <w:t>irket tarafından hukuka uygun bir biçimde yürütülen kişisel veri işleme faaliyeti ve bu kapsamda müşterilerimiz, çalışanlarımız, çalışan adaylarımız, şirket hissedarlarımız, şirket yetkililerimiz, ziyaretçilerimiz, işbirliği içinde</w:t>
      </w:r>
      <w:bookmarkStart w:id="0" w:name="page6"/>
      <w:bookmarkEnd w:id="0"/>
      <w:r w:rsidR="002D7DF6" w:rsidRPr="00B80E02">
        <w:rPr>
          <w:rFonts w:asciiTheme="minorHAnsi" w:hAnsiTheme="minorHAnsi" w:cstheme="minorHAnsi"/>
          <w:sz w:val="22"/>
          <w:szCs w:val="22"/>
        </w:rPr>
        <w:t xml:space="preserve"> olduğumuz kurumların çalışanları, hissedarları ve yetkilileri ve üçüncü kişiler başta olmak üzere kişisel verileri şirketimiz tarafından işlenen kişileri bilgilendirilerek şeffaflık ve güveni sağlamaktır.</w:t>
      </w:r>
      <w:proofErr w:type="gramEnd"/>
    </w:p>
    <w:p w:rsidR="00F3344C" w:rsidRDefault="00F3344C" w:rsidP="002D7505">
      <w:pPr>
        <w:tabs>
          <w:tab w:val="left" w:pos="500"/>
        </w:tabs>
        <w:spacing w:line="0" w:lineRule="atLeast"/>
        <w:jc w:val="both"/>
        <w:rPr>
          <w:rFonts w:asciiTheme="minorHAnsi" w:hAnsiTheme="minorHAnsi" w:cstheme="minorHAnsi"/>
          <w:b/>
          <w:color w:val="0070C0"/>
          <w:sz w:val="22"/>
          <w:szCs w:val="22"/>
        </w:rPr>
      </w:pPr>
    </w:p>
    <w:p w:rsidR="002D7DF6" w:rsidRPr="00B80E02" w:rsidRDefault="002D7DF6" w:rsidP="002D7505">
      <w:pPr>
        <w:tabs>
          <w:tab w:val="left" w:pos="50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lastRenderedPageBreak/>
        <w:t>İÇERİK</w:t>
      </w:r>
    </w:p>
    <w:p w:rsidR="002D7DF6" w:rsidRPr="00B80E02" w:rsidRDefault="002D7DF6" w:rsidP="002D7505">
      <w:pPr>
        <w:spacing w:line="320" w:lineRule="exact"/>
        <w:jc w:val="both"/>
        <w:rPr>
          <w:rFonts w:asciiTheme="minorHAnsi" w:eastAsia="Times New Roman" w:hAnsiTheme="minorHAnsi" w:cstheme="minorHAnsi"/>
          <w:sz w:val="22"/>
          <w:szCs w:val="22"/>
        </w:rPr>
      </w:pPr>
    </w:p>
    <w:p w:rsidR="002D7DF6" w:rsidRPr="00B80E02" w:rsidRDefault="002D7DF6" w:rsidP="002D7505">
      <w:pPr>
        <w:spacing w:line="261" w:lineRule="auto"/>
        <w:ind w:right="20"/>
        <w:jc w:val="both"/>
        <w:rPr>
          <w:rFonts w:asciiTheme="minorHAnsi" w:hAnsiTheme="minorHAnsi" w:cstheme="minorHAnsi"/>
          <w:sz w:val="22"/>
          <w:szCs w:val="22"/>
        </w:rPr>
      </w:pPr>
      <w:r w:rsidRPr="00B80E02">
        <w:rPr>
          <w:rFonts w:asciiTheme="minorHAnsi" w:hAnsiTheme="minorHAnsi" w:cstheme="minorHAnsi"/>
          <w:sz w:val="22"/>
          <w:szCs w:val="22"/>
        </w:rPr>
        <w:t>Bu Politika;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w:t>
      </w:r>
    </w:p>
    <w:p w:rsidR="002D7DF6" w:rsidRPr="00B80E02" w:rsidRDefault="002D7DF6" w:rsidP="002D7505">
      <w:pPr>
        <w:spacing w:line="261" w:lineRule="auto"/>
        <w:ind w:right="20"/>
        <w:jc w:val="both"/>
        <w:rPr>
          <w:rFonts w:asciiTheme="minorHAnsi" w:hAnsiTheme="minorHAnsi" w:cstheme="minorHAnsi"/>
          <w:sz w:val="22"/>
          <w:szCs w:val="22"/>
        </w:rPr>
      </w:pPr>
    </w:p>
    <w:p w:rsidR="002D7DF6" w:rsidRPr="00B80E02" w:rsidRDefault="002D7DF6" w:rsidP="002D7505">
      <w:pPr>
        <w:spacing w:line="254" w:lineRule="auto"/>
        <w:ind w:right="20"/>
        <w:jc w:val="both"/>
        <w:rPr>
          <w:rFonts w:asciiTheme="minorHAnsi" w:hAnsiTheme="minorHAnsi" w:cstheme="minorHAnsi"/>
          <w:sz w:val="22"/>
          <w:szCs w:val="22"/>
        </w:rPr>
      </w:pPr>
      <w:r w:rsidRPr="00B80E02">
        <w:rPr>
          <w:rFonts w:asciiTheme="minorHAnsi" w:hAnsiTheme="minorHAnsi" w:cstheme="minorHAnsi"/>
          <w:sz w:val="22"/>
          <w:szCs w:val="22"/>
        </w:rPr>
        <w:t>Yukarıda belirtilen kategorilerde yer alan kişisel veri sahipleri gruplarına ilişkin işbu Politikanın uygulama kapsamı Politikanın tamamı olabileceği gibi; yalnızca bir kısmı da olabilir.</w:t>
      </w:r>
    </w:p>
    <w:p w:rsidR="002D7DF6" w:rsidRPr="00B80E02" w:rsidRDefault="002D7DF6" w:rsidP="002D7505">
      <w:pPr>
        <w:spacing w:line="321" w:lineRule="exact"/>
        <w:jc w:val="both"/>
        <w:rPr>
          <w:rFonts w:asciiTheme="minorHAnsi" w:eastAsia="Times New Roman" w:hAnsiTheme="minorHAnsi" w:cstheme="minorHAnsi"/>
          <w:color w:val="0070C0"/>
          <w:sz w:val="22"/>
          <w:szCs w:val="22"/>
        </w:rPr>
      </w:pPr>
    </w:p>
    <w:p w:rsidR="002D7DF6" w:rsidRPr="00B80E02" w:rsidRDefault="002D7DF6" w:rsidP="002D7505">
      <w:pPr>
        <w:tabs>
          <w:tab w:val="left" w:pos="56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POLİTİKA’NIN VE İLGİLİ MEVZUATIN UYGULANMASI</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2D7DF6" w:rsidP="002D7505">
      <w:pPr>
        <w:spacing w:line="254" w:lineRule="auto"/>
        <w:ind w:right="20"/>
        <w:jc w:val="both"/>
        <w:rPr>
          <w:rFonts w:asciiTheme="minorHAnsi" w:hAnsiTheme="minorHAnsi" w:cstheme="minorHAnsi"/>
          <w:sz w:val="22"/>
          <w:szCs w:val="22"/>
        </w:rPr>
      </w:pPr>
      <w:r w:rsidRPr="00B80E02">
        <w:rPr>
          <w:rFonts w:asciiTheme="minorHAnsi" w:hAnsiTheme="minorHAnsi" w:cstheme="minorHAnsi"/>
          <w:sz w:val="22"/>
          <w:szCs w:val="22"/>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2D7505" w:rsidRPr="00B80E02" w:rsidRDefault="002D7505" w:rsidP="002D7505">
      <w:pPr>
        <w:spacing w:line="254" w:lineRule="auto"/>
        <w:ind w:right="20"/>
        <w:jc w:val="both"/>
        <w:rPr>
          <w:rFonts w:asciiTheme="minorHAnsi" w:hAnsiTheme="minorHAnsi" w:cstheme="minorHAnsi"/>
          <w:sz w:val="22"/>
          <w:szCs w:val="22"/>
        </w:rPr>
      </w:pPr>
    </w:p>
    <w:p w:rsidR="002D7DF6" w:rsidRPr="00B80E02" w:rsidRDefault="002D7DF6" w:rsidP="002D7505">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Politika, ilgili mevzuat tarafından ortaya konulan kuralların Şirket uygulamaları kapsamında somutlaştırılarak düzenlenmesinden oluşturulmuştur. </w:t>
      </w:r>
    </w:p>
    <w:p w:rsidR="002D7DF6" w:rsidRPr="00B80E02" w:rsidRDefault="002D7DF6" w:rsidP="002D7505">
      <w:pPr>
        <w:spacing w:line="324" w:lineRule="exact"/>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POLİTİKA’NIN YÜRÜRLÜĞÜ</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2D7DF6" w:rsidP="002D7505">
      <w:pPr>
        <w:spacing w:line="236"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düzenlenen bu Politika yürürlüğe giren yasa ile aynı tarihlidir. Politikada yenilik ya da değişiklik olursa yürürlük tarihi güncellenecektir.</w:t>
      </w:r>
    </w:p>
    <w:p w:rsidR="002D7DF6" w:rsidRPr="00B80E02" w:rsidRDefault="002D7DF6" w:rsidP="002D7505">
      <w:pPr>
        <w:spacing w:line="236" w:lineRule="auto"/>
        <w:jc w:val="both"/>
        <w:rPr>
          <w:rFonts w:asciiTheme="minorHAnsi" w:hAnsiTheme="minorHAnsi" w:cstheme="minorHAnsi"/>
          <w:sz w:val="22"/>
          <w:szCs w:val="22"/>
        </w:rPr>
      </w:pPr>
    </w:p>
    <w:p w:rsidR="002D7DF6" w:rsidRPr="00B80E02" w:rsidRDefault="002D7DF6" w:rsidP="002D7505">
      <w:pPr>
        <w:tabs>
          <w:tab w:val="left" w:pos="840"/>
          <w:tab w:val="left" w:pos="2060"/>
          <w:tab w:val="left" w:pos="2960"/>
          <w:tab w:val="left" w:pos="3960"/>
          <w:tab w:val="left" w:pos="6520"/>
          <w:tab w:val="left" w:pos="7640"/>
          <w:tab w:val="left" w:pos="8040"/>
          <w:tab w:val="left" w:pos="8780"/>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Politika</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Şirketimizin</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internet sitesinde yayımlanır ve kişisel veri sahiplerinin</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talebi</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üzerine</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ilgili</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kişilerin</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erişimine</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sunulur.</w:t>
      </w:r>
    </w:p>
    <w:p w:rsidR="002D7DF6" w:rsidRPr="00B80E02" w:rsidRDefault="002D7DF6" w:rsidP="002D7505">
      <w:pPr>
        <w:tabs>
          <w:tab w:val="left" w:pos="840"/>
          <w:tab w:val="left" w:pos="2060"/>
          <w:tab w:val="left" w:pos="2960"/>
          <w:tab w:val="left" w:pos="3960"/>
          <w:tab w:val="left" w:pos="6520"/>
          <w:tab w:val="left" w:pos="7640"/>
          <w:tab w:val="left" w:pos="8040"/>
          <w:tab w:val="left" w:pos="8780"/>
        </w:tabs>
        <w:spacing w:line="0" w:lineRule="atLeast"/>
        <w:jc w:val="both"/>
        <w:rPr>
          <w:rFonts w:asciiTheme="minorHAnsi" w:hAnsiTheme="minorHAnsi" w:cstheme="minorHAnsi"/>
          <w:sz w:val="22"/>
          <w:szCs w:val="22"/>
        </w:rPr>
      </w:pPr>
    </w:p>
    <w:p w:rsidR="002D7DF6" w:rsidRPr="00B80E02" w:rsidRDefault="002D7DF6" w:rsidP="002D7505">
      <w:pPr>
        <w:tabs>
          <w:tab w:val="left" w:pos="704"/>
        </w:tabs>
        <w:spacing w:line="0" w:lineRule="atLeast"/>
        <w:jc w:val="both"/>
        <w:rPr>
          <w:rFonts w:asciiTheme="minorHAnsi" w:hAnsiTheme="minorHAnsi" w:cstheme="minorHAnsi"/>
          <w:b/>
          <w:color w:val="0070C0"/>
          <w:sz w:val="22"/>
          <w:szCs w:val="22"/>
        </w:rPr>
      </w:pPr>
      <w:bookmarkStart w:id="1" w:name="page7"/>
      <w:bookmarkEnd w:id="1"/>
      <w:r w:rsidRPr="00B80E02">
        <w:rPr>
          <w:rFonts w:asciiTheme="minorHAnsi" w:hAnsiTheme="minorHAnsi" w:cstheme="minorHAnsi"/>
          <w:b/>
          <w:color w:val="0070C0"/>
          <w:sz w:val="22"/>
          <w:szCs w:val="22"/>
        </w:rPr>
        <w:t>KİŞİSEL VERİLERİN KORUNMASINA İLİŞKİN HUSUSLAR</w:t>
      </w:r>
    </w:p>
    <w:p w:rsidR="00AE5B4B" w:rsidRPr="00B80E02" w:rsidRDefault="00AE5B4B" w:rsidP="002D7505">
      <w:pPr>
        <w:tabs>
          <w:tab w:val="left" w:pos="704"/>
        </w:tabs>
        <w:spacing w:line="0" w:lineRule="atLeast"/>
        <w:jc w:val="both"/>
        <w:rPr>
          <w:rFonts w:asciiTheme="minorHAnsi" w:hAnsiTheme="minorHAnsi" w:cstheme="minorHAnsi"/>
          <w:b/>
          <w:color w:val="0070C0"/>
          <w:sz w:val="22"/>
          <w:szCs w:val="22"/>
        </w:rPr>
      </w:pPr>
    </w:p>
    <w:p w:rsidR="002D7DF6" w:rsidRPr="00B80E02" w:rsidRDefault="002D7DF6" w:rsidP="002D7505">
      <w:pPr>
        <w:tabs>
          <w:tab w:val="left" w:pos="704"/>
        </w:tabs>
        <w:spacing w:line="0" w:lineRule="atLeast"/>
        <w:jc w:val="both"/>
        <w:rPr>
          <w:rFonts w:asciiTheme="minorHAnsi" w:hAnsiTheme="minorHAnsi" w:cstheme="minorHAnsi"/>
          <w:color w:val="000000" w:themeColor="text1"/>
          <w:sz w:val="22"/>
          <w:szCs w:val="22"/>
        </w:rPr>
      </w:pPr>
      <w:r w:rsidRPr="00B80E02">
        <w:rPr>
          <w:rFonts w:asciiTheme="minorHAnsi" w:hAnsiTheme="minorHAnsi" w:cstheme="minorHAnsi"/>
          <w:color w:val="000000" w:themeColor="text1"/>
          <w:sz w:val="22"/>
          <w:szCs w:val="22"/>
        </w:rPr>
        <w:t xml:space="preserve">Şirketimiz, </w:t>
      </w:r>
      <w:proofErr w:type="spellStart"/>
      <w:r w:rsidRPr="00B80E02">
        <w:rPr>
          <w:rFonts w:asciiTheme="minorHAnsi" w:hAnsiTheme="minorHAnsi" w:cstheme="minorHAnsi"/>
          <w:color w:val="000000" w:themeColor="text1"/>
          <w:sz w:val="22"/>
          <w:szCs w:val="22"/>
        </w:rPr>
        <w:t>KVKK’n</w:t>
      </w:r>
      <w:r w:rsidR="009F7335">
        <w:rPr>
          <w:rFonts w:asciiTheme="minorHAnsi" w:hAnsiTheme="minorHAnsi" w:cstheme="minorHAnsi"/>
          <w:color w:val="000000" w:themeColor="text1"/>
          <w:sz w:val="22"/>
          <w:szCs w:val="22"/>
        </w:rPr>
        <w:t>u</w:t>
      </w:r>
      <w:r w:rsidRPr="00B80E02">
        <w:rPr>
          <w:rFonts w:asciiTheme="minorHAnsi" w:hAnsiTheme="minorHAnsi" w:cstheme="minorHAnsi"/>
          <w:color w:val="000000" w:themeColor="text1"/>
          <w:sz w:val="22"/>
          <w:szCs w:val="22"/>
        </w:rPr>
        <w:t>n</w:t>
      </w:r>
      <w:proofErr w:type="spellEnd"/>
      <w:r w:rsidRPr="00B80E02">
        <w:rPr>
          <w:rFonts w:asciiTheme="minorHAnsi" w:hAnsiTheme="minorHAnsi" w:cstheme="minorHAnsi"/>
          <w:color w:val="000000" w:themeColor="text1"/>
          <w:sz w:val="22"/>
          <w:szCs w:val="22"/>
        </w:rPr>
        <w:t xml:space="preserve"> 12. Maddesi uyarınca, işlemekte olduğu kişisel verilerin hukuka aykırı olarak işlenmesini önlemek, verilere hukuka aykırı olarak erişilmesini önlemek ve verilerin muhafazasını sağlamak için uygun güvenliği sağlamak için gereken idari</w:t>
      </w:r>
      <w:r w:rsidR="009F7335">
        <w:rPr>
          <w:rFonts w:asciiTheme="minorHAnsi" w:hAnsiTheme="minorHAnsi" w:cstheme="minorHAnsi"/>
          <w:color w:val="000000" w:themeColor="text1"/>
          <w:sz w:val="22"/>
          <w:szCs w:val="22"/>
        </w:rPr>
        <w:t xml:space="preserve">, </w:t>
      </w:r>
      <w:r w:rsidRPr="00B80E02">
        <w:rPr>
          <w:rFonts w:asciiTheme="minorHAnsi" w:hAnsiTheme="minorHAnsi" w:cstheme="minorHAnsi"/>
          <w:color w:val="000000" w:themeColor="text1"/>
          <w:sz w:val="22"/>
          <w:szCs w:val="22"/>
        </w:rPr>
        <w:t xml:space="preserve">hukuki </w:t>
      </w:r>
      <w:r w:rsidR="009F7335">
        <w:rPr>
          <w:rFonts w:asciiTheme="minorHAnsi" w:hAnsiTheme="minorHAnsi" w:cstheme="minorHAnsi"/>
          <w:color w:val="000000" w:themeColor="text1"/>
          <w:sz w:val="22"/>
          <w:szCs w:val="22"/>
        </w:rPr>
        <w:t xml:space="preserve">ve mümkün olan </w:t>
      </w:r>
      <w:r w:rsidRPr="00B80E02">
        <w:rPr>
          <w:rFonts w:asciiTheme="minorHAnsi" w:hAnsiTheme="minorHAnsi" w:cstheme="minorHAnsi"/>
          <w:color w:val="000000" w:themeColor="text1"/>
          <w:sz w:val="22"/>
          <w:szCs w:val="22"/>
        </w:rPr>
        <w:t xml:space="preserve">tüm </w:t>
      </w:r>
      <w:r w:rsidR="009F7335">
        <w:rPr>
          <w:rFonts w:asciiTheme="minorHAnsi" w:hAnsiTheme="minorHAnsi" w:cstheme="minorHAnsi"/>
          <w:color w:val="000000" w:themeColor="text1"/>
          <w:sz w:val="22"/>
          <w:szCs w:val="22"/>
        </w:rPr>
        <w:t xml:space="preserve">teknik </w:t>
      </w:r>
      <w:r w:rsidRPr="00B80E02">
        <w:rPr>
          <w:rFonts w:asciiTheme="minorHAnsi" w:hAnsiTheme="minorHAnsi" w:cstheme="minorHAnsi"/>
          <w:color w:val="000000" w:themeColor="text1"/>
          <w:sz w:val="22"/>
          <w:szCs w:val="22"/>
        </w:rPr>
        <w:t>tedbirleri almakta, bu kapsamda gereken denetimleri sağlamaktadır.</w:t>
      </w:r>
    </w:p>
    <w:p w:rsidR="002D7DF6" w:rsidRPr="00B80E02" w:rsidRDefault="002D7DF6" w:rsidP="002D7505">
      <w:pPr>
        <w:tabs>
          <w:tab w:val="left" w:pos="704"/>
        </w:tabs>
        <w:spacing w:line="0" w:lineRule="atLeast"/>
        <w:jc w:val="both"/>
        <w:rPr>
          <w:rFonts w:asciiTheme="minorHAnsi" w:hAnsiTheme="minorHAnsi" w:cstheme="minorHAnsi"/>
          <w:color w:val="000000" w:themeColor="text1"/>
          <w:sz w:val="22"/>
          <w:szCs w:val="22"/>
        </w:rPr>
      </w:pPr>
    </w:p>
    <w:p w:rsidR="002D7DF6" w:rsidRPr="00B80E02" w:rsidRDefault="002D7DF6" w:rsidP="002D7505">
      <w:pPr>
        <w:tabs>
          <w:tab w:val="left" w:pos="683"/>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VERİLERİN GÜVENLİĞİNİN SAĞLANMASI</w:t>
      </w:r>
    </w:p>
    <w:p w:rsidR="002D7DF6" w:rsidRPr="00B80E02" w:rsidRDefault="002D7DF6" w:rsidP="002D7505">
      <w:pPr>
        <w:spacing w:line="267" w:lineRule="exact"/>
        <w:jc w:val="both"/>
        <w:rPr>
          <w:rFonts w:asciiTheme="minorHAnsi" w:eastAsia="Times New Roman" w:hAnsiTheme="minorHAnsi" w:cstheme="minorHAnsi"/>
          <w:sz w:val="22"/>
          <w:szCs w:val="22"/>
        </w:rPr>
      </w:pPr>
    </w:p>
    <w:p w:rsidR="002D7DF6" w:rsidRPr="00B80E02" w:rsidRDefault="002D7DF6" w:rsidP="002D7505">
      <w:pPr>
        <w:tabs>
          <w:tab w:val="left" w:pos="683"/>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Verilerin Hukuka Uygun İşlenmesini Sağlamak için Alınan Teknik ve İdari Tedbirler</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4F41A5" w:rsidRDefault="002D7DF6" w:rsidP="00CC53D2">
      <w:pPr>
        <w:spacing w:line="253" w:lineRule="auto"/>
        <w:ind w:right="100"/>
        <w:jc w:val="both"/>
        <w:rPr>
          <w:rFonts w:asciiTheme="minorHAnsi" w:hAnsiTheme="minorHAnsi" w:cstheme="minorHAnsi"/>
          <w:sz w:val="22"/>
          <w:szCs w:val="22"/>
        </w:rPr>
      </w:pPr>
      <w:proofErr w:type="gramStart"/>
      <w:r w:rsidRPr="00B80E02">
        <w:rPr>
          <w:rFonts w:asciiTheme="minorHAnsi" w:hAnsiTheme="minorHAnsi" w:cstheme="minorHAnsi"/>
          <w:sz w:val="22"/>
          <w:szCs w:val="22"/>
        </w:rPr>
        <w:t>Şirketimiz, kişisel verilerin hukuka u</w:t>
      </w:r>
      <w:r w:rsidR="000708A1" w:rsidRPr="00B80E02">
        <w:rPr>
          <w:rFonts w:asciiTheme="minorHAnsi" w:hAnsiTheme="minorHAnsi" w:cstheme="minorHAnsi"/>
          <w:sz w:val="22"/>
          <w:szCs w:val="22"/>
        </w:rPr>
        <w:t>ygun işlenmesini sağlamak, kişisel verilerin güvenli ortamlarda saklanması, hukuka aykırı amaçlarla yok edilmesini, kaybolmasını veya değiştirilmesini önlemek</w:t>
      </w:r>
      <w:r w:rsidR="004317CF" w:rsidRPr="00B80E02">
        <w:rPr>
          <w:rFonts w:asciiTheme="minorHAnsi" w:hAnsiTheme="minorHAnsi" w:cstheme="minorHAnsi"/>
          <w:sz w:val="22"/>
          <w:szCs w:val="22"/>
        </w:rPr>
        <w:t>,</w:t>
      </w:r>
      <w:r w:rsidR="000708A1" w:rsidRPr="00B80E02">
        <w:rPr>
          <w:rFonts w:asciiTheme="minorHAnsi" w:hAnsiTheme="minorHAnsi" w:cstheme="minorHAnsi"/>
          <w:sz w:val="22"/>
          <w:szCs w:val="22"/>
        </w:rPr>
        <w:t xml:space="preserve"> </w:t>
      </w:r>
      <w:r w:rsidR="00CC53D2" w:rsidRPr="00B80E02">
        <w:rPr>
          <w:rFonts w:asciiTheme="minorHAnsi" w:hAnsiTheme="minorHAnsi" w:cstheme="minorHAnsi"/>
          <w:sz w:val="22"/>
          <w:szCs w:val="22"/>
        </w:rPr>
        <w:t>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roofErr w:type="gramEnd"/>
    </w:p>
    <w:p w:rsidR="00F3344C" w:rsidRPr="00B80E02" w:rsidRDefault="00F3344C" w:rsidP="00CC53D2">
      <w:pPr>
        <w:spacing w:line="253" w:lineRule="auto"/>
        <w:ind w:right="100"/>
        <w:jc w:val="both"/>
        <w:rPr>
          <w:rFonts w:asciiTheme="minorHAnsi" w:hAnsiTheme="minorHAnsi" w:cstheme="minorHAnsi"/>
          <w:sz w:val="22"/>
          <w:szCs w:val="22"/>
        </w:rPr>
      </w:pPr>
    </w:p>
    <w:p w:rsidR="002579E9" w:rsidRPr="00F3344C" w:rsidRDefault="002579E9" w:rsidP="002579E9">
      <w:pPr>
        <w:numPr>
          <w:ilvl w:val="0"/>
          <w:numId w:val="11"/>
        </w:numPr>
        <w:tabs>
          <w:tab w:val="left" w:pos="567"/>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Hukuka Uygun İşlenmesini Sağlamak için Alınan İdari Tedbirler</w:t>
      </w:r>
    </w:p>
    <w:p w:rsidR="002579E9" w:rsidRDefault="002579E9"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B80E02">
        <w:rPr>
          <w:rFonts w:asciiTheme="minorHAnsi" w:eastAsia="Times New Roman" w:hAnsiTheme="minorHAnsi" w:cstheme="minorHAnsi"/>
          <w:sz w:val="22"/>
          <w:szCs w:val="22"/>
        </w:rPr>
        <w:t>Çalışanlar için veri güvenliği hükümleri içeren disiplin düzenlemeleri mevcuttur.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Çalışanlar için veri güvenliği konusunda belli aralıklarla eğitim ve farkındalık çalışmaları yapılmaktadır.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Çalışanlar için yetki matrisi oluşturulmuştur.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Erişim, bilgi güvenliği, kullanım, saklama ve imha konularında kurumsal politikalar hazırlanmış ve uygulamaya başlanmıştır.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lastRenderedPageBreak/>
        <w:t>Gizlilik taahhütnameleri yapılmaktadır.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Görev değişikliği olan ya da işten ayrılan çalışanların bu alandaki yetkileri kaldırılmaktadır.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İmzalanan sözleşmeler veri güvenliği hükümleri içermektedir.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proofErr w:type="gramStart"/>
      <w:r w:rsidRPr="00AD46AE">
        <w:rPr>
          <w:rFonts w:asciiTheme="minorHAnsi" w:eastAsia="Times New Roman" w:hAnsiTheme="minorHAnsi" w:cstheme="minorHAnsi"/>
          <w:sz w:val="22"/>
          <w:szCs w:val="22"/>
        </w:rPr>
        <w:t>Kağıt</w:t>
      </w:r>
      <w:proofErr w:type="gramEnd"/>
      <w:r w:rsidRPr="00AD46AE">
        <w:rPr>
          <w:rFonts w:asciiTheme="minorHAnsi" w:eastAsia="Times New Roman" w:hAnsiTheme="minorHAnsi" w:cstheme="minorHAnsi"/>
          <w:sz w:val="22"/>
          <w:szCs w:val="22"/>
        </w:rPr>
        <w:t xml:space="preserve"> yoluyla aktarılan kişisel veriler için ekstra güvenlik tedbirleri alınmakta ve ilgili evrak gizlilik dereceli belge formatında gönderilmektedir.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 xml:space="preserve">Kişisel veri güvenliği politika ve </w:t>
      </w:r>
      <w:proofErr w:type="gramStart"/>
      <w:r w:rsidRPr="00AD46AE">
        <w:rPr>
          <w:rFonts w:asciiTheme="minorHAnsi" w:eastAsia="Times New Roman" w:hAnsiTheme="minorHAnsi" w:cstheme="minorHAnsi"/>
          <w:sz w:val="22"/>
          <w:szCs w:val="22"/>
        </w:rPr>
        <w:t>prosedürleri</w:t>
      </w:r>
      <w:proofErr w:type="gramEnd"/>
      <w:r w:rsidRPr="00AD46AE">
        <w:rPr>
          <w:rFonts w:asciiTheme="minorHAnsi" w:eastAsia="Times New Roman" w:hAnsiTheme="minorHAnsi" w:cstheme="minorHAnsi"/>
          <w:sz w:val="22"/>
          <w:szCs w:val="22"/>
        </w:rPr>
        <w:t xml:space="preserve"> belirlenmiştir.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 güvenliği sorunları hızlı bir şekilde raporlanmaktadır.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 güvenliğinin takibi yapılmaktadır.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 içeren fiziksel ortamlara giriş çıkışlarla ilgili gerekli güvenlik önlemleri alınmaktadır.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 içeren fiziksel ortamların dış risklere (yangın, sel vb.) karşı güvenliği sağlanmaktadır.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 içeren ortamların güvenliği sağlanmaktadır.</w:t>
      </w:r>
    </w:p>
    <w:p w:rsidR="00A523BB" w:rsidRPr="00A523BB"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veriler mümkün olduğunca azaltılmaktadır.</w:t>
      </w:r>
    </w:p>
    <w:p w:rsidR="00A523BB" w:rsidRPr="00B80E02" w:rsidRDefault="00A523BB" w:rsidP="006C310C">
      <w:pPr>
        <w:pStyle w:val="ListeParagraf"/>
        <w:numPr>
          <w:ilvl w:val="0"/>
          <w:numId w:val="12"/>
        </w:numPr>
        <w:spacing w:line="352" w:lineRule="exact"/>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Kurum içi periyodik ve/veya rastgele denetimler yapılmakta ve yaptırılmaktadır.</w:t>
      </w:r>
    </w:p>
    <w:p w:rsidR="00F3344C" w:rsidRPr="00F3344C" w:rsidRDefault="00F3344C" w:rsidP="00F3344C">
      <w:pPr>
        <w:pStyle w:val="ListeParagraf"/>
        <w:spacing w:line="352" w:lineRule="exact"/>
        <w:jc w:val="both"/>
        <w:rPr>
          <w:rFonts w:asciiTheme="minorHAnsi" w:eastAsia="Times New Roman" w:hAnsiTheme="minorHAnsi" w:cstheme="minorHAnsi"/>
          <w:sz w:val="22"/>
          <w:szCs w:val="22"/>
        </w:rPr>
      </w:pPr>
    </w:p>
    <w:p w:rsidR="002579E9" w:rsidRPr="00F3344C" w:rsidRDefault="002579E9" w:rsidP="00F3344C">
      <w:pPr>
        <w:numPr>
          <w:ilvl w:val="0"/>
          <w:numId w:val="11"/>
        </w:numPr>
        <w:tabs>
          <w:tab w:val="left" w:pos="567"/>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Hukuka Uygun İşlenmesini Sağlamak için Alınan Teknik Tedbirler</w:t>
      </w:r>
    </w:p>
    <w:p w:rsidR="00A523BB" w:rsidRPr="00A523BB" w:rsidRDefault="00A523BB" w:rsidP="006C310C">
      <w:pPr>
        <w:pStyle w:val="ListeParagraf"/>
        <w:numPr>
          <w:ilvl w:val="0"/>
          <w:numId w:val="13"/>
        </w:numPr>
        <w:spacing w:line="352" w:lineRule="exact"/>
        <w:ind w:left="709"/>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Güncel anti-virüs sistemleri kullanılmaktadır.</w:t>
      </w:r>
    </w:p>
    <w:p w:rsidR="00A523BB" w:rsidRPr="00A523BB" w:rsidRDefault="00A523BB" w:rsidP="006C310C">
      <w:pPr>
        <w:pStyle w:val="ListeParagraf"/>
        <w:numPr>
          <w:ilvl w:val="0"/>
          <w:numId w:val="13"/>
        </w:numPr>
        <w:spacing w:line="352" w:lineRule="exact"/>
        <w:ind w:left="709"/>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Kişisel veriler yedeklenmekte ve yedeklenen kişisel verilerin güvenliği de sağlanmaktadır.</w:t>
      </w:r>
    </w:p>
    <w:p w:rsidR="00A523BB" w:rsidRPr="00A523BB" w:rsidRDefault="00A523BB" w:rsidP="006C310C">
      <w:pPr>
        <w:pStyle w:val="ListeParagraf"/>
        <w:numPr>
          <w:ilvl w:val="0"/>
          <w:numId w:val="13"/>
        </w:numPr>
        <w:spacing w:line="352" w:lineRule="exact"/>
        <w:ind w:left="709"/>
        <w:jc w:val="both"/>
        <w:rPr>
          <w:rFonts w:asciiTheme="minorHAnsi" w:eastAsia="Times New Roman" w:hAnsiTheme="minorHAnsi" w:cstheme="minorHAnsi"/>
          <w:sz w:val="22"/>
          <w:szCs w:val="22"/>
        </w:rPr>
      </w:pPr>
      <w:r w:rsidRPr="00AD46AE">
        <w:rPr>
          <w:rFonts w:asciiTheme="minorHAnsi" w:eastAsia="Times New Roman" w:hAnsiTheme="minorHAnsi" w:cstheme="minorHAnsi"/>
          <w:sz w:val="22"/>
          <w:szCs w:val="22"/>
        </w:rPr>
        <w:t>Kullanıcı hesap yönetimi ve yetki kontrol sistemi uygulanmakta olup bunların takibi de yapılmaktadır.</w:t>
      </w:r>
    </w:p>
    <w:p w:rsidR="002D7DF6" w:rsidRPr="00B80E02" w:rsidRDefault="002D7DF6" w:rsidP="002D7505">
      <w:pPr>
        <w:spacing w:line="204" w:lineRule="exact"/>
        <w:jc w:val="both"/>
        <w:rPr>
          <w:rFonts w:asciiTheme="minorHAnsi" w:eastAsia="Times New Roman" w:hAnsiTheme="minorHAnsi" w:cstheme="minorHAnsi"/>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0070C0"/>
          <w:sz w:val="22"/>
          <w:szCs w:val="22"/>
        </w:rPr>
      </w:pPr>
      <w:bookmarkStart w:id="2" w:name="page8"/>
      <w:bookmarkEnd w:id="2"/>
      <w:r w:rsidRPr="00B80E02">
        <w:rPr>
          <w:rFonts w:asciiTheme="minorHAnsi" w:hAnsiTheme="minorHAnsi" w:cstheme="minorHAnsi"/>
          <w:b/>
          <w:color w:val="0070C0"/>
          <w:sz w:val="22"/>
          <w:szCs w:val="22"/>
        </w:rPr>
        <w:t>Kişisel Verilerin Korunması Konusunda Alınan Tedbirlerin Denetimi</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2D7DF6" w:rsidRPr="00B80E02" w:rsidRDefault="002D7DF6" w:rsidP="002D7505">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KVKK’ </w:t>
      </w:r>
      <w:proofErr w:type="spellStart"/>
      <w:r w:rsidRPr="00B80E02">
        <w:rPr>
          <w:rFonts w:asciiTheme="minorHAnsi" w:hAnsiTheme="minorHAnsi" w:cstheme="minorHAnsi"/>
          <w:sz w:val="22"/>
          <w:szCs w:val="22"/>
        </w:rPr>
        <w:t>nın</w:t>
      </w:r>
      <w:proofErr w:type="spellEnd"/>
      <w:r w:rsidRPr="00B80E02">
        <w:rPr>
          <w:rFonts w:asciiTheme="minorHAnsi" w:hAnsiTheme="minorHAnsi" w:cstheme="minorHAnsi"/>
          <w:sz w:val="22"/>
          <w:szCs w:val="22"/>
        </w:rPr>
        <w:t xml:space="preserve"> 12. maddesine uygun olarak, kendi bünyesinde gerekli denetimleri yapmakta veya yaptırmaktadır. Bu denetim sonuçları şirketin iç işleyişi kapsamında konu ile ilgili birime raporlanmakta ve alınan tedbirlerin iyileştirilmesi için gerekli faaliyetler yürütülmektedir.</w:t>
      </w:r>
    </w:p>
    <w:p w:rsidR="002D7DF6" w:rsidRPr="00B80E02" w:rsidRDefault="002D7DF6" w:rsidP="002D7505">
      <w:pPr>
        <w:spacing w:line="336" w:lineRule="exact"/>
        <w:jc w:val="both"/>
        <w:rPr>
          <w:rFonts w:asciiTheme="minorHAnsi" w:eastAsia="Times New Roman" w:hAnsiTheme="minorHAnsi" w:cstheme="minorHAnsi"/>
          <w:color w:val="0070C0"/>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Yetkisiz Bir Şekilde İfşası Durumunda Alınacak Tedbirler</w:t>
      </w:r>
    </w:p>
    <w:p w:rsidR="002D7DF6" w:rsidRPr="00B80E02" w:rsidRDefault="002D7DF6" w:rsidP="002D7505">
      <w:pPr>
        <w:spacing w:line="92" w:lineRule="exact"/>
        <w:jc w:val="both"/>
        <w:rPr>
          <w:rFonts w:asciiTheme="minorHAnsi" w:eastAsia="Times New Roman" w:hAnsiTheme="minorHAnsi" w:cstheme="minorHAnsi"/>
          <w:sz w:val="22"/>
          <w:szCs w:val="22"/>
        </w:rPr>
      </w:pPr>
    </w:p>
    <w:p w:rsidR="002D7DF6" w:rsidRPr="00B80E02" w:rsidRDefault="002D7DF6" w:rsidP="002D7505">
      <w:pPr>
        <w:spacing w:line="253"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KVKK’ </w:t>
      </w:r>
      <w:proofErr w:type="spellStart"/>
      <w:r w:rsidRPr="00B80E02">
        <w:rPr>
          <w:rFonts w:asciiTheme="minorHAnsi" w:hAnsiTheme="minorHAnsi" w:cstheme="minorHAnsi"/>
          <w:sz w:val="22"/>
          <w:szCs w:val="22"/>
        </w:rPr>
        <w:t>nın</w:t>
      </w:r>
      <w:proofErr w:type="spellEnd"/>
      <w:r w:rsidRPr="00B80E02">
        <w:rPr>
          <w:rFonts w:asciiTheme="minorHAnsi" w:hAnsiTheme="minorHAnsi" w:cstheme="minorHAnsi"/>
          <w:sz w:val="22"/>
          <w:szCs w:val="22"/>
        </w:rPr>
        <w:t xml:space="preserve"> 12. maddesine uygun olarak işlenen kişisel verilerin kanuni olmayan yollarla başkaları tarafından elde edilmesi halinde bu durumu en kısa sürede ilgili kişisel veri sahibine ve KVK Kurulu’na bildirilmesini sağlayacaktır.</w:t>
      </w:r>
    </w:p>
    <w:p w:rsidR="002D7DF6" w:rsidRPr="00B80E02" w:rsidRDefault="002D7DF6" w:rsidP="002D7505">
      <w:pPr>
        <w:spacing w:line="379" w:lineRule="exact"/>
        <w:jc w:val="both"/>
        <w:rPr>
          <w:rFonts w:asciiTheme="minorHAnsi" w:eastAsia="Times New Roman" w:hAnsiTheme="minorHAnsi" w:cstheme="minorHAnsi"/>
          <w:sz w:val="22"/>
          <w:szCs w:val="22"/>
        </w:rPr>
      </w:pPr>
    </w:p>
    <w:p w:rsidR="002D7DF6" w:rsidRPr="00B80E02" w:rsidRDefault="002D7DF6" w:rsidP="002D7505">
      <w:pPr>
        <w:spacing w:line="236" w:lineRule="auto"/>
        <w:ind w:right="20"/>
        <w:jc w:val="both"/>
        <w:rPr>
          <w:rFonts w:asciiTheme="minorHAnsi" w:hAnsiTheme="minorHAnsi" w:cstheme="minorHAnsi"/>
          <w:sz w:val="22"/>
          <w:szCs w:val="22"/>
        </w:rPr>
      </w:pPr>
      <w:r w:rsidRPr="00B80E02">
        <w:rPr>
          <w:rFonts w:asciiTheme="minorHAnsi" w:hAnsiTheme="minorHAnsi" w:cstheme="minorHAnsi"/>
          <w:sz w:val="22"/>
          <w:szCs w:val="22"/>
        </w:rPr>
        <w:t>KVK Kurulu tarafından gerek görülmesi halinde, bu durum, KVK Kurulu’nun internet sitesinde veya başka bir yöntemle ilan edilebilecektir.</w:t>
      </w:r>
    </w:p>
    <w:p w:rsidR="00F3344C" w:rsidRPr="00B80E02" w:rsidRDefault="00F3344C" w:rsidP="002D7505">
      <w:pPr>
        <w:spacing w:line="398" w:lineRule="exact"/>
        <w:jc w:val="both"/>
        <w:rPr>
          <w:rFonts w:asciiTheme="minorHAnsi" w:eastAsia="Times New Roman" w:hAnsiTheme="minorHAnsi" w:cstheme="minorHAnsi"/>
          <w:sz w:val="22"/>
          <w:szCs w:val="22"/>
        </w:rPr>
      </w:pPr>
    </w:p>
    <w:p w:rsidR="002D7DF6" w:rsidRPr="00B80E02" w:rsidRDefault="002D7DF6" w:rsidP="002D7505">
      <w:pPr>
        <w:tabs>
          <w:tab w:val="left" w:pos="540"/>
        </w:tabs>
        <w:spacing w:line="236" w:lineRule="auto"/>
        <w:ind w:right="100" w:hanging="568"/>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ab/>
        <w:t>VERİ SAHİBİNİN HAKLARININ GÖZETİLMESİ; BU HAKLARI ŞİRKETİMİZE İLETECEĞİ KANALLARIN YARATILMASI VE VERİ SAHİPLERİNİN TALEPLERİNİN DEĞERLENDİRMESİ</w:t>
      </w:r>
    </w:p>
    <w:p w:rsidR="002D7DF6" w:rsidRPr="00B80E02" w:rsidRDefault="002D7DF6" w:rsidP="002D7505">
      <w:pPr>
        <w:spacing w:line="324" w:lineRule="exact"/>
        <w:jc w:val="both"/>
        <w:rPr>
          <w:rFonts w:asciiTheme="minorHAnsi" w:eastAsia="Times New Roman" w:hAnsiTheme="minorHAnsi" w:cstheme="minorHAnsi"/>
          <w:sz w:val="22"/>
          <w:szCs w:val="22"/>
        </w:rPr>
      </w:pPr>
    </w:p>
    <w:p w:rsidR="002D7DF6" w:rsidRPr="00B80E02" w:rsidRDefault="002D7DF6" w:rsidP="002D7505">
      <w:pPr>
        <w:spacing w:line="252"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kişisel veri sahiplerinin haklarının değerlendirilmesi ve kişisel veri sahiplerine gereken bilgilendirmenin yapılması için KVKK’ </w:t>
      </w:r>
      <w:proofErr w:type="spellStart"/>
      <w:r w:rsidRPr="00B80E02">
        <w:rPr>
          <w:rFonts w:asciiTheme="minorHAnsi" w:hAnsiTheme="minorHAnsi" w:cstheme="minorHAnsi"/>
          <w:sz w:val="22"/>
          <w:szCs w:val="22"/>
        </w:rPr>
        <w:t>nın</w:t>
      </w:r>
      <w:proofErr w:type="spellEnd"/>
      <w:r w:rsidRPr="00B80E02">
        <w:rPr>
          <w:rFonts w:asciiTheme="minorHAnsi" w:hAnsiTheme="minorHAnsi" w:cstheme="minorHAnsi"/>
          <w:sz w:val="22"/>
          <w:szCs w:val="22"/>
        </w:rPr>
        <w:t xml:space="preserve"> 13. maddesine uygun olarak gerekli kanalları, iç işleyişi, idari ve teknik düzenlemeleri yürütmektedir.</w:t>
      </w:r>
    </w:p>
    <w:p w:rsidR="002D7DF6" w:rsidRPr="00B80E02" w:rsidRDefault="002D7DF6" w:rsidP="002D7505">
      <w:pPr>
        <w:spacing w:line="383" w:lineRule="exact"/>
        <w:jc w:val="both"/>
        <w:rPr>
          <w:rFonts w:asciiTheme="minorHAnsi" w:eastAsia="Times New Roman" w:hAnsiTheme="minorHAnsi" w:cstheme="minorHAnsi"/>
          <w:sz w:val="22"/>
          <w:szCs w:val="22"/>
        </w:rPr>
      </w:pPr>
    </w:p>
    <w:p w:rsidR="002D7DF6" w:rsidRPr="00B80E02" w:rsidRDefault="002D7DF6" w:rsidP="002D7505">
      <w:pPr>
        <w:spacing w:line="261" w:lineRule="auto"/>
        <w:jc w:val="both"/>
        <w:rPr>
          <w:rFonts w:asciiTheme="minorHAnsi" w:hAnsiTheme="minorHAnsi" w:cstheme="minorHAnsi"/>
          <w:sz w:val="22"/>
          <w:szCs w:val="22"/>
        </w:rPr>
      </w:pPr>
      <w:r w:rsidRPr="00B80E02">
        <w:rPr>
          <w:rFonts w:asciiTheme="minorHAnsi" w:hAnsiTheme="minorHAnsi" w:cstheme="minorHAnsi"/>
          <w:sz w:val="22"/>
          <w:szCs w:val="22"/>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rsidR="00724E17" w:rsidRPr="00B80E02" w:rsidRDefault="00724E17" w:rsidP="002D7505">
      <w:pPr>
        <w:spacing w:line="261" w:lineRule="auto"/>
        <w:jc w:val="both"/>
        <w:rPr>
          <w:rFonts w:asciiTheme="minorHAnsi" w:hAnsiTheme="minorHAnsi" w:cstheme="minorHAnsi"/>
          <w:sz w:val="22"/>
          <w:szCs w:val="22"/>
        </w:rPr>
      </w:pPr>
    </w:p>
    <w:p w:rsidR="002D7DF6" w:rsidRPr="00B80E02" w:rsidRDefault="002D7DF6" w:rsidP="002D7505">
      <w:pPr>
        <w:spacing w:line="31"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1000"/>
        </w:tabs>
        <w:spacing w:line="253" w:lineRule="exact"/>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işlenip işlenmediğini öğrenme,</w:t>
      </w:r>
    </w:p>
    <w:p w:rsidR="002D7DF6" w:rsidRPr="00B80E02" w:rsidRDefault="002D7DF6" w:rsidP="006C310C">
      <w:pPr>
        <w:numPr>
          <w:ilvl w:val="0"/>
          <w:numId w:val="14"/>
        </w:numPr>
        <w:tabs>
          <w:tab w:val="left" w:pos="1000"/>
        </w:tabs>
        <w:spacing w:line="0" w:lineRule="atLeast"/>
        <w:jc w:val="both"/>
        <w:rPr>
          <w:rFonts w:asciiTheme="minorHAnsi" w:eastAsia="Times New Roman" w:hAnsiTheme="minorHAnsi" w:cstheme="minorHAnsi"/>
          <w:sz w:val="22"/>
          <w:szCs w:val="22"/>
        </w:rPr>
      </w:pPr>
      <w:bookmarkStart w:id="3" w:name="page10"/>
      <w:bookmarkEnd w:id="3"/>
      <w:r w:rsidRPr="00B80E02">
        <w:rPr>
          <w:rFonts w:asciiTheme="minorHAnsi" w:hAnsiTheme="minorHAnsi" w:cstheme="minorHAnsi"/>
          <w:sz w:val="22"/>
          <w:szCs w:val="22"/>
        </w:rPr>
        <w:t>Kişisel verileri işlenmişse buna ilişkin bilgi talep etme,</w:t>
      </w:r>
    </w:p>
    <w:p w:rsidR="002D7DF6" w:rsidRPr="00B80E02" w:rsidRDefault="002D7DF6" w:rsidP="002D7505">
      <w:pPr>
        <w:spacing w:line="102"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988"/>
        </w:tabs>
        <w:spacing w:line="236"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işlenme amacını ve bunların amacına uygun kullanılıp kullanılmadığını öğrenme,</w:t>
      </w:r>
    </w:p>
    <w:p w:rsidR="002D7DF6" w:rsidRPr="00B80E02" w:rsidRDefault="002D7DF6" w:rsidP="002D7505">
      <w:pPr>
        <w:spacing w:line="49"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1000"/>
        </w:tabs>
        <w:spacing w:line="0" w:lineRule="atLeast"/>
        <w:jc w:val="both"/>
        <w:rPr>
          <w:rFonts w:asciiTheme="minorHAnsi" w:eastAsia="Times New Roman" w:hAnsiTheme="minorHAnsi" w:cstheme="minorHAnsi"/>
          <w:sz w:val="22"/>
          <w:szCs w:val="22"/>
        </w:rPr>
      </w:pPr>
      <w:r w:rsidRPr="00B80E02">
        <w:rPr>
          <w:rFonts w:asciiTheme="minorHAnsi" w:hAnsiTheme="minorHAnsi" w:cstheme="minorHAnsi"/>
          <w:sz w:val="22"/>
          <w:szCs w:val="22"/>
        </w:rPr>
        <w:t>Yurt içinde veya yurt dışında kişisel verilerin aktarıldığı üçüncü kişileri bilme,</w:t>
      </w:r>
    </w:p>
    <w:p w:rsidR="002D7DF6" w:rsidRPr="00B80E02" w:rsidRDefault="002D7DF6" w:rsidP="002D7505">
      <w:pPr>
        <w:spacing w:line="101"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988"/>
        </w:tabs>
        <w:spacing w:line="253" w:lineRule="auto"/>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eksik veya yanlış işlenmiş olması hâlinde bunların düzeltilmesini isteme ve bu kapsamda yapılan işlemin kişisel verilerin aktarıldığı üçüncü kişilere bildirilmesini isteme,</w:t>
      </w:r>
    </w:p>
    <w:p w:rsidR="002D7DF6" w:rsidRPr="00B80E02" w:rsidRDefault="002D7DF6" w:rsidP="002D7505">
      <w:pPr>
        <w:spacing w:line="88"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988"/>
        </w:tabs>
        <w:spacing w:line="261" w:lineRule="auto"/>
        <w:jc w:val="both"/>
        <w:rPr>
          <w:rFonts w:asciiTheme="minorHAnsi" w:eastAsia="Times New Roman" w:hAnsiTheme="minorHAnsi" w:cstheme="minorHAnsi"/>
          <w:sz w:val="22"/>
          <w:szCs w:val="22"/>
        </w:rPr>
      </w:pPr>
      <w:r w:rsidRPr="00B80E02">
        <w:rPr>
          <w:rFonts w:asciiTheme="minorHAnsi" w:hAnsiTheme="minorHAnsi" w:cstheme="minorHAnsi"/>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D7DF6" w:rsidRPr="00B80E02" w:rsidRDefault="002D7DF6" w:rsidP="002D7505">
      <w:pPr>
        <w:spacing w:line="77"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988"/>
        </w:tabs>
        <w:spacing w:line="235"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İşlenen verilerin münhasıran otomatik sistemler vasıtasıyla analiz edilmesi suretiyle kişinin kendisi aleyhine bir sonucun ortaya çıkmasına itiraz etme,</w:t>
      </w:r>
    </w:p>
    <w:p w:rsidR="002D7DF6" w:rsidRPr="00B80E02" w:rsidRDefault="002D7DF6" w:rsidP="002D7505">
      <w:pPr>
        <w:spacing w:line="105" w:lineRule="exact"/>
        <w:jc w:val="both"/>
        <w:rPr>
          <w:rFonts w:asciiTheme="minorHAnsi" w:eastAsia="Times New Roman" w:hAnsiTheme="minorHAnsi" w:cstheme="minorHAnsi"/>
          <w:sz w:val="22"/>
          <w:szCs w:val="22"/>
        </w:rPr>
      </w:pPr>
    </w:p>
    <w:p w:rsidR="002D7DF6" w:rsidRPr="00B80E02" w:rsidRDefault="002D7DF6" w:rsidP="006C310C">
      <w:pPr>
        <w:numPr>
          <w:ilvl w:val="0"/>
          <w:numId w:val="14"/>
        </w:numPr>
        <w:tabs>
          <w:tab w:val="left" w:pos="988"/>
        </w:tabs>
        <w:spacing w:line="234"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kanuna aykırı olarak işlenmesi sebebiyle zarara uğraması hâlinde zararın giderilmesini talep etme, haklarına sahiptir.</w:t>
      </w:r>
    </w:p>
    <w:p w:rsidR="002D7DF6" w:rsidRPr="00B80E02" w:rsidRDefault="002D7DF6" w:rsidP="002D7505">
      <w:pPr>
        <w:spacing w:line="39" w:lineRule="exact"/>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4"/>
        </w:num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Veri sahiplerinin hakları ile ilgili daha ayrıntılı bilgiye bu Politikada yer verilmiştir.</w:t>
      </w:r>
    </w:p>
    <w:p w:rsidR="00275819" w:rsidRPr="00B80E02" w:rsidRDefault="00275819" w:rsidP="002D7505">
      <w:pPr>
        <w:spacing w:line="215" w:lineRule="exact"/>
        <w:jc w:val="both"/>
        <w:rPr>
          <w:rFonts w:asciiTheme="minorHAnsi" w:eastAsia="Times New Roman" w:hAnsiTheme="minorHAnsi" w:cstheme="minorHAnsi"/>
          <w:sz w:val="22"/>
          <w:szCs w:val="22"/>
        </w:rPr>
      </w:pPr>
    </w:p>
    <w:p w:rsidR="002D7DF6" w:rsidRPr="00B80E02" w:rsidRDefault="002D7DF6" w:rsidP="002D7505">
      <w:pPr>
        <w:tabs>
          <w:tab w:val="left" w:pos="540"/>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ÖZEL NİTELİKLİ KİŞİSEL VERİLERİN KORUNMASI</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7D4B60" w:rsidP="007D4B60">
      <w:pPr>
        <w:spacing w:line="236" w:lineRule="auto"/>
        <w:jc w:val="both"/>
        <w:rPr>
          <w:rFonts w:asciiTheme="minorHAnsi" w:hAnsiTheme="minorHAnsi" w:cstheme="minorHAnsi"/>
          <w:sz w:val="22"/>
          <w:szCs w:val="22"/>
        </w:rPr>
      </w:pPr>
      <w:r w:rsidRPr="00B80E02">
        <w:rPr>
          <w:rFonts w:asciiTheme="minorHAnsi" w:hAnsiTheme="minorHAnsi" w:cstheme="minorHAnsi"/>
          <w:sz w:val="22"/>
          <w:szCs w:val="22"/>
        </w:rPr>
        <w:t>6698 sayılı Kişisel Verilerin Korunması</w:t>
      </w:r>
      <w:r w:rsidR="002D7DF6" w:rsidRPr="00B80E02">
        <w:rPr>
          <w:rFonts w:asciiTheme="minorHAnsi" w:hAnsiTheme="minorHAnsi" w:cstheme="minorHAnsi"/>
          <w:sz w:val="22"/>
          <w:szCs w:val="22"/>
        </w:rPr>
        <w:t xml:space="preserve"> Kanunu ile bir takım kişisel verilere, hukuka aykırı olarak işlenmesi durumunda kişilerin mağduriyetine veya ayrımcılığa sebep olma riski nedeniyle özel önem atfedilmiştir.</w:t>
      </w:r>
    </w:p>
    <w:p w:rsidR="007D4B60" w:rsidRPr="00B80E02" w:rsidRDefault="007D4B60" w:rsidP="007D4B60">
      <w:pPr>
        <w:spacing w:line="236" w:lineRule="auto"/>
        <w:jc w:val="both"/>
        <w:rPr>
          <w:rFonts w:asciiTheme="minorHAnsi" w:eastAsia="Times New Roman" w:hAnsiTheme="minorHAnsi" w:cstheme="minorHAnsi"/>
          <w:sz w:val="22"/>
          <w:szCs w:val="22"/>
        </w:rPr>
      </w:pPr>
    </w:p>
    <w:p w:rsidR="002D7DF6" w:rsidRPr="00B80E02" w:rsidRDefault="002D7DF6" w:rsidP="007D4B60">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B80E02">
        <w:rPr>
          <w:rFonts w:asciiTheme="minorHAnsi" w:hAnsiTheme="minorHAnsi" w:cstheme="minorHAnsi"/>
          <w:sz w:val="22"/>
          <w:szCs w:val="22"/>
        </w:rPr>
        <w:t>biyometrik</w:t>
      </w:r>
      <w:proofErr w:type="spellEnd"/>
      <w:r w:rsidRPr="00B80E02">
        <w:rPr>
          <w:rFonts w:asciiTheme="minorHAnsi" w:hAnsiTheme="minorHAnsi" w:cstheme="minorHAnsi"/>
          <w:sz w:val="22"/>
          <w:szCs w:val="22"/>
        </w:rPr>
        <w:t xml:space="preserve"> ve genetik verilerdir.</w:t>
      </w:r>
    </w:p>
    <w:p w:rsidR="007D4B60" w:rsidRPr="00B80E02" w:rsidRDefault="007D4B60" w:rsidP="007D4B60">
      <w:pPr>
        <w:spacing w:line="253" w:lineRule="auto"/>
        <w:jc w:val="both"/>
        <w:rPr>
          <w:rFonts w:asciiTheme="minorHAnsi" w:hAnsiTheme="minorHAnsi" w:cstheme="minorHAnsi"/>
          <w:sz w:val="22"/>
          <w:szCs w:val="22"/>
        </w:rPr>
      </w:pPr>
    </w:p>
    <w:p w:rsidR="002D7DF6" w:rsidRPr="00B80E02" w:rsidRDefault="002D7DF6" w:rsidP="007D4B60">
      <w:pPr>
        <w:spacing w:line="261"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şirket bünyesinde gerekli denetimler sağlanmaktadır.</w:t>
      </w:r>
    </w:p>
    <w:p w:rsidR="007D4B60" w:rsidRPr="00B80E02" w:rsidRDefault="007D4B60" w:rsidP="007D4B60">
      <w:pPr>
        <w:spacing w:line="261" w:lineRule="auto"/>
        <w:jc w:val="both"/>
        <w:rPr>
          <w:rFonts w:asciiTheme="minorHAnsi" w:eastAsia="Times New Roman" w:hAnsiTheme="minorHAnsi" w:cstheme="minorHAnsi"/>
          <w:sz w:val="22"/>
          <w:szCs w:val="22"/>
        </w:rPr>
      </w:pPr>
    </w:p>
    <w:p w:rsidR="002D7DF6" w:rsidRPr="00B80E02" w:rsidRDefault="002D7DF6" w:rsidP="002D7505">
      <w:pPr>
        <w:spacing w:line="235" w:lineRule="auto"/>
        <w:ind w:right="20"/>
        <w:jc w:val="both"/>
        <w:rPr>
          <w:rFonts w:asciiTheme="minorHAnsi" w:hAnsiTheme="minorHAnsi" w:cstheme="minorHAnsi"/>
          <w:sz w:val="22"/>
          <w:szCs w:val="22"/>
        </w:rPr>
      </w:pPr>
      <w:r w:rsidRPr="00B80E02">
        <w:rPr>
          <w:rFonts w:asciiTheme="minorHAnsi" w:hAnsiTheme="minorHAnsi" w:cstheme="minorHAnsi"/>
          <w:sz w:val="22"/>
          <w:szCs w:val="22"/>
        </w:rPr>
        <w:t>Özel nitelikli kişisel verilerin işlenmesi ile ilgili ayrıntılı bilgiye bu Politikada yer verilmiştir.</w:t>
      </w:r>
    </w:p>
    <w:p w:rsidR="002D7DF6" w:rsidRDefault="002D7DF6" w:rsidP="002D7505">
      <w:pPr>
        <w:spacing w:line="400" w:lineRule="exact"/>
        <w:jc w:val="both"/>
        <w:rPr>
          <w:rFonts w:asciiTheme="minorHAnsi" w:eastAsia="Times New Roman" w:hAnsiTheme="minorHAnsi" w:cstheme="minorHAnsi"/>
          <w:sz w:val="22"/>
          <w:szCs w:val="22"/>
        </w:rPr>
      </w:pPr>
    </w:p>
    <w:p w:rsidR="00F3344C" w:rsidRDefault="00F3344C" w:rsidP="002D7505">
      <w:pPr>
        <w:spacing w:line="400" w:lineRule="exact"/>
        <w:jc w:val="both"/>
        <w:rPr>
          <w:rFonts w:asciiTheme="minorHAnsi" w:eastAsia="Times New Roman" w:hAnsiTheme="minorHAnsi" w:cstheme="minorHAnsi"/>
          <w:sz w:val="22"/>
          <w:szCs w:val="22"/>
        </w:rPr>
      </w:pPr>
    </w:p>
    <w:p w:rsidR="00F3344C" w:rsidRPr="00B80E02" w:rsidRDefault="00F3344C" w:rsidP="002D7505">
      <w:pPr>
        <w:spacing w:line="400" w:lineRule="exact"/>
        <w:jc w:val="both"/>
        <w:rPr>
          <w:rFonts w:asciiTheme="minorHAnsi" w:eastAsia="Times New Roman" w:hAnsiTheme="minorHAnsi" w:cstheme="minorHAnsi"/>
          <w:sz w:val="22"/>
          <w:szCs w:val="22"/>
        </w:rPr>
      </w:pPr>
    </w:p>
    <w:p w:rsidR="002D7DF6" w:rsidRPr="00B80E02" w:rsidRDefault="002D7DF6" w:rsidP="002D7505">
      <w:pPr>
        <w:tabs>
          <w:tab w:val="left" w:pos="540"/>
        </w:tabs>
        <w:spacing w:line="236" w:lineRule="auto"/>
        <w:ind w:right="100" w:hanging="565"/>
        <w:jc w:val="both"/>
        <w:rPr>
          <w:rFonts w:asciiTheme="minorHAnsi" w:hAnsiTheme="minorHAnsi" w:cstheme="minorHAnsi"/>
          <w:b/>
          <w:color w:val="C00000"/>
          <w:sz w:val="22"/>
          <w:szCs w:val="22"/>
        </w:rPr>
      </w:pPr>
      <w:r w:rsidRPr="00B80E02">
        <w:rPr>
          <w:rFonts w:asciiTheme="minorHAnsi" w:eastAsia="Times New Roman" w:hAnsiTheme="minorHAnsi" w:cstheme="minorHAnsi"/>
          <w:color w:val="0070C0"/>
          <w:sz w:val="22"/>
          <w:szCs w:val="22"/>
        </w:rPr>
        <w:tab/>
      </w:r>
      <w:r w:rsidRPr="00B80E02">
        <w:rPr>
          <w:rFonts w:asciiTheme="minorHAnsi" w:hAnsiTheme="minorHAnsi" w:cstheme="minorHAnsi"/>
          <w:b/>
          <w:color w:val="0070C0"/>
          <w:sz w:val="22"/>
          <w:szCs w:val="22"/>
        </w:rPr>
        <w:t>İŞ BİRİMLERİNİN KİŞİSEL VERİLERİN KORUNMASI VE İŞLENMESİ KONUSUNDA FARKINDALIKLARININ ARTTIRILMASI VE DENETİMİ</w:t>
      </w:r>
    </w:p>
    <w:p w:rsidR="002D7DF6" w:rsidRPr="00B80E02" w:rsidRDefault="002D7DF6" w:rsidP="002D7505">
      <w:pPr>
        <w:spacing w:line="322" w:lineRule="exact"/>
        <w:jc w:val="both"/>
        <w:rPr>
          <w:rFonts w:asciiTheme="minorHAnsi" w:eastAsia="Times New Roman" w:hAnsiTheme="minorHAnsi" w:cstheme="minorHAnsi"/>
          <w:sz w:val="22"/>
          <w:szCs w:val="22"/>
        </w:rPr>
      </w:pPr>
    </w:p>
    <w:p w:rsidR="002D7DF6" w:rsidRPr="00B80E02" w:rsidRDefault="002D7DF6" w:rsidP="002D7505">
      <w:pPr>
        <w:spacing w:line="253"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rsidR="002D7DF6" w:rsidRPr="00B80E02" w:rsidRDefault="002D7DF6" w:rsidP="002D7505">
      <w:pPr>
        <w:spacing w:line="379" w:lineRule="exact"/>
        <w:jc w:val="both"/>
        <w:rPr>
          <w:rFonts w:asciiTheme="minorHAnsi" w:eastAsia="Times New Roman" w:hAnsiTheme="minorHAnsi" w:cstheme="minorHAnsi"/>
          <w:sz w:val="22"/>
          <w:szCs w:val="22"/>
        </w:rPr>
      </w:pPr>
    </w:p>
    <w:p w:rsidR="002D7DF6" w:rsidRPr="00B80E02" w:rsidRDefault="00F3344C" w:rsidP="002D7505">
      <w:pPr>
        <w:spacing w:line="254" w:lineRule="auto"/>
        <w:ind w:right="20"/>
        <w:jc w:val="both"/>
        <w:rPr>
          <w:rFonts w:asciiTheme="minorHAnsi" w:hAnsiTheme="minorHAnsi" w:cstheme="minorHAnsi"/>
          <w:sz w:val="22"/>
          <w:szCs w:val="22"/>
        </w:rPr>
      </w:pPr>
      <w:proofErr w:type="spellStart"/>
      <w:r>
        <w:rPr>
          <w:rFonts w:asciiTheme="minorHAnsi" w:hAnsiTheme="minorHAnsi" w:cstheme="minorHAnsi"/>
          <w:sz w:val="22"/>
          <w:szCs w:val="22"/>
        </w:rPr>
        <w:t>ÖZVET’i</w:t>
      </w:r>
      <w:r w:rsidR="007D4B60" w:rsidRPr="00B80E02">
        <w:rPr>
          <w:rFonts w:asciiTheme="minorHAnsi" w:hAnsiTheme="minorHAnsi" w:cstheme="minorHAnsi"/>
          <w:sz w:val="22"/>
          <w:szCs w:val="22"/>
        </w:rPr>
        <w:t>n</w:t>
      </w:r>
      <w:proofErr w:type="spellEnd"/>
      <w:r w:rsidR="007D4B60" w:rsidRPr="00B80E02">
        <w:rPr>
          <w:rFonts w:asciiTheme="minorHAnsi" w:hAnsiTheme="minorHAnsi" w:cstheme="minorHAnsi"/>
          <w:sz w:val="22"/>
          <w:szCs w:val="22"/>
        </w:rPr>
        <w:t xml:space="preserve"> </w:t>
      </w:r>
      <w:r w:rsidR="002D7DF6" w:rsidRPr="00B80E02">
        <w:rPr>
          <w:rFonts w:asciiTheme="minorHAnsi" w:hAnsiTheme="minorHAnsi" w:cstheme="minorHAnsi"/>
          <w:sz w:val="22"/>
          <w:szCs w:val="22"/>
        </w:rPr>
        <w:t>iş birimlerinin mevcut çalışanlarının ve iş birimi bünyesine yeni dâhil olmuş çalışanların kişisel verilerin korunması konusunda farkındalığının oluşması için gerekli sistemler kurulmakta, konuya ilişkin ihtiyaç duyul</w:t>
      </w:r>
      <w:r w:rsidR="00195E05" w:rsidRPr="00B80E02">
        <w:rPr>
          <w:rFonts w:asciiTheme="minorHAnsi" w:hAnsiTheme="minorHAnsi" w:cstheme="minorHAnsi"/>
          <w:sz w:val="22"/>
          <w:szCs w:val="22"/>
        </w:rPr>
        <w:t>ması halinde profesyonel kişi veya kurumlar</w:t>
      </w:r>
      <w:r w:rsidR="002D7DF6" w:rsidRPr="00B80E02">
        <w:rPr>
          <w:rFonts w:asciiTheme="minorHAnsi" w:hAnsiTheme="minorHAnsi" w:cstheme="minorHAnsi"/>
          <w:sz w:val="22"/>
          <w:szCs w:val="22"/>
        </w:rPr>
        <w:t xml:space="preserve"> ile çalışılmaktadır.</w:t>
      </w:r>
    </w:p>
    <w:p w:rsidR="002D7DF6" w:rsidRPr="00B80E02" w:rsidRDefault="002D7DF6" w:rsidP="002D7505">
      <w:pPr>
        <w:spacing w:line="200" w:lineRule="exact"/>
        <w:jc w:val="both"/>
        <w:rPr>
          <w:rFonts w:asciiTheme="minorHAnsi" w:eastAsia="Times New Roman" w:hAnsiTheme="minorHAnsi" w:cstheme="minorHAnsi"/>
          <w:sz w:val="22"/>
          <w:szCs w:val="22"/>
        </w:rPr>
      </w:pPr>
    </w:p>
    <w:p w:rsidR="002D7DF6" w:rsidRPr="00B80E02" w:rsidRDefault="002D7DF6" w:rsidP="002D7505">
      <w:pPr>
        <w:tabs>
          <w:tab w:val="left" w:pos="540"/>
        </w:tabs>
        <w:spacing w:line="235" w:lineRule="auto"/>
        <w:ind w:right="80"/>
        <w:jc w:val="both"/>
        <w:rPr>
          <w:rFonts w:asciiTheme="minorHAnsi" w:hAnsiTheme="minorHAnsi" w:cstheme="minorHAnsi"/>
          <w:b/>
          <w:color w:val="C00000"/>
          <w:sz w:val="22"/>
          <w:szCs w:val="22"/>
        </w:rPr>
      </w:pPr>
      <w:bookmarkStart w:id="4" w:name="page11"/>
      <w:bookmarkEnd w:id="4"/>
      <w:r w:rsidRPr="00B80E02">
        <w:rPr>
          <w:rFonts w:asciiTheme="minorHAnsi" w:hAnsiTheme="minorHAnsi" w:cstheme="minorHAnsi"/>
          <w:b/>
          <w:color w:val="0070C0"/>
          <w:sz w:val="22"/>
          <w:szCs w:val="22"/>
        </w:rPr>
        <w:lastRenderedPageBreak/>
        <w:t xml:space="preserve">İŞ ORTAKLARI VE </w:t>
      </w:r>
      <w:r w:rsidR="003E0D4A">
        <w:rPr>
          <w:rFonts w:asciiTheme="minorHAnsi" w:hAnsiTheme="minorHAnsi" w:cstheme="minorHAnsi"/>
          <w:b/>
          <w:color w:val="0070C0"/>
          <w:sz w:val="22"/>
          <w:szCs w:val="22"/>
        </w:rPr>
        <w:t>ŞUBELERİN</w:t>
      </w:r>
      <w:r w:rsidRPr="00B80E02">
        <w:rPr>
          <w:rFonts w:asciiTheme="minorHAnsi" w:hAnsiTheme="minorHAnsi" w:cstheme="minorHAnsi"/>
          <w:b/>
          <w:color w:val="0070C0"/>
          <w:sz w:val="22"/>
          <w:szCs w:val="22"/>
        </w:rPr>
        <w:t xml:space="preserve"> KİŞİSEL VERİLERİN KORUNMASI VE İŞLENMESİ KONUSUNDAKİ FARKINDALIKLARININ ARTTIRILMASI VE DENETİMİ</w:t>
      </w:r>
    </w:p>
    <w:p w:rsidR="002D7DF6" w:rsidRPr="00B80E02" w:rsidRDefault="002D7DF6" w:rsidP="002D7505">
      <w:pPr>
        <w:spacing w:line="324" w:lineRule="exact"/>
        <w:jc w:val="both"/>
        <w:rPr>
          <w:rFonts w:asciiTheme="minorHAnsi" w:eastAsia="Times New Roman" w:hAnsiTheme="minorHAnsi" w:cstheme="minorHAnsi"/>
          <w:sz w:val="22"/>
          <w:szCs w:val="22"/>
        </w:rPr>
      </w:pPr>
    </w:p>
    <w:p w:rsidR="002D7DF6" w:rsidRPr="00B80E02" w:rsidRDefault="002D7DF6" w:rsidP="00F17BA2">
      <w:pPr>
        <w:spacing w:line="252"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kişisel verilerin hukuka aykırı olarak işlenmesini önlenmesi, verilere hukuka aykırı olarak erişilmesini önlenmesi ve verilerin muhafazasını sağlamaya yönelik farkındalığın artırılması için </w:t>
      </w:r>
      <w:r w:rsidR="00450416">
        <w:rPr>
          <w:rFonts w:asciiTheme="minorHAnsi" w:hAnsiTheme="minorHAnsi" w:cstheme="minorHAnsi"/>
          <w:sz w:val="22"/>
          <w:szCs w:val="22"/>
        </w:rPr>
        <w:t>şubelerine</w:t>
      </w:r>
      <w:r w:rsidRPr="00B80E02">
        <w:rPr>
          <w:rFonts w:asciiTheme="minorHAnsi" w:hAnsiTheme="minorHAnsi" w:cstheme="minorHAnsi"/>
          <w:sz w:val="22"/>
          <w:szCs w:val="22"/>
        </w:rPr>
        <w:t xml:space="preserve"> yönelik </w:t>
      </w:r>
      <w:r w:rsidR="00450416">
        <w:rPr>
          <w:rFonts w:asciiTheme="minorHAnsi" w:hAnsiTheme="minorHAnsi" w:cstheme="minorHAnsi"/>
          <w:sz w:val="22"/>
          <w:szCs w:val="22"/>
        </w:rPr>
        <w:t>bilgilendirmeler</w:t>
      </w:r>
      <w:r w:rsidRPr="00B80E02">
        <w:rPr>
          <w:rFonts w:asciiTheme="minorHAnsi" w:hAnsiTheme="minorHAnsi" w:cstheme="minorHAnsi"/>
          <w:sz w:val="22"/>
          <w:szCs w:val="22"/>
        </w:rPr>
        <w:t xml:space="preserve"> sağlamaktadır.</w:t>
      </w:r>
    </w:p>
    <w:p w:rsidR="00F17BA2" w:rsidRPr="00B80E02" w:rsidRDefault="00F17BA2" w:rsidP="00F17BA2">
      <w:pPr>
        <w:spacing w:line="252" w:lineRule="auto"/>
        <w:ind w:right="20"/>
        <w:jc w:val="both"/>
        <w:rPr>
          <w:rFonts w:asciiTheme="minorHAnsi" w:hAnsiTheme="minorHAnsi" w:cstheme="minorHAnsi"/>
          <w:sz w:val="22"/>
          <w:szCs w:val="22"/>
        </w:rPr>
      </w:pPr>
    </w:p>
    <w:p w:rsidR="002D7DF6" w:rsidRPr="00B80E02" w:rsidRDefault="002D7DF6" w:rsidP="002D7505">
      <w:pPr>
        <w:spacing w:line="261" w:lineRule="auto"/>
        <w:ind w:right="20"/>
        <w:jc w:val="both"/>
        <w:rPr>
          <w:rFonts w:asciiTheme="minorHAnsi" w:hAnsiTheme="minorHAnsi" w:cstheme="minorHAnsi"/>
          <w:sz w:val="22"/>
          <w:szCs w:val="22"/>
        </w:rPr>
      </w:pPr>
      <w:proofErr w:type="gramStart"/>
      <w:r w:rsidRPr="00B80E02">
        <w:rPr>
          <w:rFonts w:asciiTheme="minorHAnsi" w:hAnsiTheme="minorHAnsi" w:cstheme="minorHAnsi"/>
          <w:sz w:val="22"/>
          <w:szCs w:val="22"/>
        </w:rPr>
        <w:t xml:space="preserve">Şirketin iş ortaklarına </w:t>
      </w:r>
      <w:r w:rsidR="003722E4">
        <w:rPr>
          <w:rFonts w:asciiTheme="minorHAnsi" w:hAnsiTheme="minorHAnsi" w:cstheme="minorHAnsi"/>
          <w:sz w:val="22"/>
          <w:szCs w:val="22"/>
        </w:rPr>
        <w:t xml:space="preserve">ve şubelerine </w:t>
      </w:r>
      <w:r w:rsidRPr="00B80E02">
        <w:rPr>
          <w:rFonts w:asciiTheme="minorHAnsi" w:hAnsiTheme="minorHAnsi" w:cstheme="minorHAnsi"/>
          <w:sz w:val="22"/>
          <w:szCs w:val="22"/>
        </w:rPr>
        <w:t xml:space="preserve">yönelik </w:t>
      </w:r>
      <w:r w:rsidR="003722E4">
        <w:rPr>
          <w:rFonts w:asciiTheme="minorHAnsi" w:hAnsiTheme="minorHAnsi" w:cstheme="minorHAnsi"/>
          <w:sz w:val="22"/>
          <w:szCs w:val="22"/>
        </w:rPr>
        <w:t xml:space="preserve">yapacağı bilgilendirmeler </w:t>
      </w:r>
      <w:r w:rsidR="00F17BA2" w:rsidRPr="00B80E02">
        <w:rPr>
          <w:rFonts w:asciiTheme="minorHAnsi" w:hAnsiTheme="minorHAnsi" w:cstheme="minorHAnsi"/>
          <w:sz w:val="22"/>
          <w:szCs w:val="22"/>
        </w:rPr>
        <w:t>değişen hüküm ve mevzuatlar çerçevesinde gerektiğinde</w:t>
      </w:r>
      <w:r w:rsidRPr="00B80E02">
        <w:rPr>
          <w:rFonts w:asciiTheme="minorHAnsi" w:hAnsiTheme="minorHAnsi" w:cstheme="minorHAnsi"/>
          <w:sz w:val="22"/>
          <w:szCs w:val="22"/>
        </w:rPr>
        <w:t xml:space="preserve"> tekrarlanmakta, iş ortaklarının mevcut çalışanlarının ve iş birimi bünyesine yeni dâhil olmuş çalışanların kişisel verilerin korunması konusunda farkındalığının oluşması için gerekli </w:t>
      </w:r>
      <w:r w:rsidR="003A7C3F" w:rsidRPr="00B80E02">
        <w:rPr>
          <w:rFonts w:asciiTheme="minorHAnsi" w:hAnsiTheme="minorHAnsi" w:cstheme="minorHAnsi"/>
          <w:sz w:val="22"/>
          <w:szCs w:val="22"/>
        </w:rPr>
        <w:t xml:space="preserve">hatırlatmalar </w:t>
      </w:r>
      <w:r w:rsidR="003722E4">
        <w:rPr>
          <w:rFonts w:asciiTheme="minorHAnsi" w:hAnsiTheme="minorHAnsi" w:cstheme="minorHAnsi"/>
          <w:sz w:val="22"/>
          <w:szCs w:val="22"/>
        </w:rPr>
        <w:t xml:space="preserve">yapılmakta </w:t>
      </w:r>
      <w:r w:rsidR="003A7C3F" w:rsidRPr="00B80E02">
        <w:rPr>
          <w:rFonts w:asciiTheme="minorHAnsi" w:hAnsiTheme="minorHAnsi" w:cstheme="minorHAnsi"/>
          <w:sz w:val="22"/>
          <w:szCs w:val="22"/>
        </w:rPr>
        <w:t xml:space="preserve">ve </w:t>
      </w:r>
      <w:r w:rsidRPr="00B80E02">
        <w:rPr>
          <w:rFonts w:asciiTheme="minorHAnsi" w:hAnsiTheme="minorHAnsi" w:cstheme="minorHAnsi"/>
          <w:sz w:val="22"/>
          <w:szCs w:val="22"/>
        </w:rPr>
        <w:t>konuya ilişkin ihtiyaç duyul</w:t>
      </w:r>
      <w:r w:rsidR="003A7C3F" w:rsidRPr="00B80E02">
        <w:rPr>
          <w:rFonts w:asciiTheme="minorHAnsi" w:hAnsiTheme="minorHAnsi" w:cstheme="minorHAnsi"/>
          <w:sz w:val="22"/>
          <w:szCs w:val="22"/>
        </w:rPr>
        <w:t>ması halinde profesyonel kişi veya kurumlar aracılığıyla destek olunmaya çalışılmaktadır</w:t>
      </w:r>
      <w:r w:rsidRPr="00B80E02">
        <w:rPr>
          <w:rFonts w:asciiTheme="minorHAnsi" w:hAnsiTheme="minorHAnsi" w:cstheme="minorHAnsi"/>
          <w:sz w:val="22"/>
          <w:szCs w:val="22"/>
        </w:rPr>
        <w:t>.</w:t>
      </w:r>
      <w:proofErr w:type="gramEnd"/>
    </w:p>
    <w:p w:rsidR="002D7DF6" w:rsidRPr="00B80E02" w:rsidRDefault="002D7DF6" w:rsidP="002D7505">
      <w:pPr>
        <w:spacing w:line="375" w:lineRule="exact"/>
        <w:jc w:val="both"/>
        <w:rPr>
          <w:rFonts w:asciiTheme="minorHAnsi" w:eastAsia="Times New Roman" w:hAnsiTheme="minorHAnsi" w:cstheme="minorHAnsi"/>
          <w:sz w:val="22"/>
          <w:szCs w:val="22"/>
        </w:rPr>
      </w:pPr>
    </w:p>
    <w:p w:rsidR="00275819" w:rsidRDefault="002D7DF6" w:rsidP="002D7505">
      <w:pPr>
        <w:spacing w:line="264"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Şirketin iş ortaklarının kişisel verilerin korunması ve işlenmesi konusunda farkındalığın arttırılmasına yönelik yürütülen </w:t>
      </w:r>
      <w:r w:rsidR="003722E4">
        <w:rPr>
          <w:rFonts w:asciiTheme="minorHAnsi" w:hAnsiTheme="minorHAnsi" w:cstheme="minorHAnsi"/>
          <w:sz w:val="22"/>
          <w:szCs w:val="22"/>
        </w:rPr>
        <w:t xml:space="preserve">bilgilendirmeler ve </w:t>
      </w:r>
      <w:r w:rsidRPr="00B80E02">
        <w:rPr>
          <w:rFonts w:asciiTheme="minorHAnsi" w:hAnsiTheme="minorHAnsi" w:cstheme="minorHAnsi"/>
          <w:sz w:val="22"/>
          <w:szCs w:val="22"/>
        </w:rPr>
        <w:t xml:space="preserve">eğitim sonuçları </w:t>
      </w:r>
      <w:r w:rsidR="00F3344C">
        <w:rPr>
          <w:rFonts w:asciiTheme="minorHAnsi" w:hAnsiTheme="minorHAnsi" w:cstheme="minorHAnsi"/>
          <w:sz w:val="22"/>
          <w:szCs w:val="22"/>
        </w:rPr>
        <w:t>ÖZVET</w:t>
      </w:r>
      <w:r w:rsidR="006E1A8C" w:rsidRPr="00B80E02">
        <w:rPr>
          <w:rFonts w:asciiTheme="minorHAnsi" w:hAnsiTheme="minorHAnsi" w:cstheme="minorHAnsi"/>
          <w:sz w:val="22"/>
          <w:szCs w:val="22"/>
        </w:rPr>
        <w:t xml:space="preserve"> </w:t>
      </w:r>
      <w:proofErr w:type="gramStart"/>
      <w:r w:rsidR="006E1A8C" w:rsidRPr="00B80E02">
        <w:rPr>
          <w:rFonts w:asciiTheme="minorHAnsi" w:hAnsiTheme="minorHAnsi" w:cstheme="minorHAnsi"/>
          <w:sz w:val="22"/>
          <w:szCs w:val="22"/>
        </w:rPr>
        <w:t>yönetimine</w:t>
      </w:r>
      <w:r w:rsidR="003B1440" w:rsidRPr="00B80E02">
        <w:rPr>
          <w:rFonts w:asciiTheme="minorHAnsi" w:hAnsiTheme="minorHAnsi" w:cstheme="minorHAnsi"/>
          <w:sz w:val="22"/>
          <w:szCs w:val="22"/>
        </w:rPr>
        <w:t xml:space="preserve"> </w:t>
      </w:r>
      <w:r w:rsidRPr="00B80E02">
        <w:rPr>
          <w:rFonts w:asciiTheme="minorHAnsi" w:hAnsiTheme="minorHAnsi" w:cstheme="minorHAnsi"/>
          <w:sz w:val="22"/>
          <w:szCs w:val="22"/>
        </w:rPr>
        <w:t xml:space="preserve"> raporlanmaktadır</w:t>
      </w:r>
      <w:proofErr w:type="gramEnd"/>
      <w:r w:rsidRPr="00B80E02">
        <w:rPr>
          <w:rFonts w:asciiTheme="minorHAnsi" w:hAnsiTheme="minorHAnsi" w:cstheme="minorHAnsi"/>
          <w:sz w:val="22"/>
          <w:szCs w:val="22"/>
        </w:rPr>
        <w:t xml:space="preserve">. Şirketimiz bu doğrultuda ilgili </w:t>
      </w:r>
      <w:r w:rsidR="003C32FF" w:rsidRPr="00B80E02">
        <w:rPr>
          <w:rFonts w:asciiTheme="minorHAnsi" w:hAnsiTheme="minorHAnsi" w:cstheme="minorHAnsi"/>
          <w:sz w:val="22"/>
          <w:szCs w:val="22"/>
        </w:rPr>
        <w:t>toplantı</w:t>
      </w:r>
      <w:r w:rsidRPr="00B80E02">
        <w:rPr>
          <w:rFonts w:asciiTheme="minorHAnsi" w:hAnsiTheme="minorHAnsi" w:cstheme="minorHAnsi"/>
          <w:sz w:val="22"/>
          <w:szCs w:val="22"/>
        </w:rPr>
        <w:t xml:space="preserve"> ve bilgilendirme oturumlarına yapılan katılımları değerlendirmekte ve gerekli denetimleri yapmakta veya yaptırmaktadır. </w:t>
      </w:r>
      <w:bookmarkStart w:id="5" w:name="page12"/>
      <w:bookmarkEnd w:id="5"/>
    </w:p>
    <w:p w:rsidR="00F3344C" w:rsidRPr="00B80E02" w:rsidRDefault="00F3344C" w:rsidP="002D7505">
      <w:pPr>
        <w:spacing w:line="264" w:lineRule="auto"/>
        <w:jc w:val="both"/>
        <w:rPr>
          <w:rFonts w:asciiTheme="minorHAnsi" w:hAnsiTheme="minorHAnsi" w:cstheme="minorHAnsi"/>
          <w:sz w:val="22"/>
          <w:szCs w:val="22"/>
        </w:rPr>
      </w:pPr>
    </w:p>
    <w:p w:rsidR="002D7DF6" w:rsidRPr="00B80E02" w:rsidRDefault="002D7DF6" w:rsidP="002D7505">
      <w:pPr>
        <w:spacing w:line="264" w:lineRule="auto"/>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İŞLENMESİNE İLİŞKİN HUSUSLAR</w:t>
      </w:r>
    </w:p>
    <w:p w:rsidR="003B2953" w:rsidRPr="00B80E02" w:rsidRDefault="003B2953" w:rsidP="002D7505">
      <w:pPr>
        <w:spacing w:line="264" w:lineRule="auto"/>
        <w:jc w:val="both"/>
        <w:rPr>
          <w:rFonts w:asciiTheme="minorHAnsi" w:hAnsiTheme="minorHAnsi" w:cstheme="minorHAnsi"/>
          <w:b/>
          <w:color w:val="C00000"/>
          <w:sz w:val="22"/>
          <w:szCs w:val="22"/>
        </w:rPr>
      </w:pPr>
    </w:p>
    <w:p w:rsidR="002D7DF6" w:rsidRPr="00B80E02" w:rsidRDefault="002D7DF6" w:rsidP="00E01DF0">
      <w:pPr>
        <w:spacing w:line="265" w:lineRule="auto"/>
        <w:ind w:right="120"/>
        <w:jc w:val="both"/>
        <w:rPr>
          <w:rFonts w:asciiTheme="minorHAnsi" w:hAnsiTheme="minorHAnsi" w:cstheme="minorHAnsi"/>
          <w:sz w:val="22"/>
          <w:szCs w:val="22"/>
        </w:rPr>
      </w:pPr>
      <w:r w:rsidRPr="00B80E02">
        <w:rPr>
          <w:rFonts w:asciiTheme="minorHAnsi" w:hAnsiTheme="minorHAnsi" w:cstheme="minorHAnsi"/>
          <w:sz w:val="22"/>
          <w:szCs w:val="22"/>
        </w:rPr>
        <w:t>Şirketimiz,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rsidR="00E01DF0" w:rsidRPr="00B80E02" w:rsidRDefault="00E01DF0" w:rsidP="00E01DF0">
      <w:pPr>
        <w:spacing w:line="265" w:lineRule="auto"/>
        <w:ind w:right="120"/>
        <w:jc w:val="both"/>
        <w:rPr>
          <w:rFonts w:asciiTheme="minorHAnsi" w:eastAsia="Times New Roman" w:hAnsiTheme="minorHAnsi" w:cstheme="minorHAnsi"/>
          <w:sz w:val="22"/>
          <w:szCs w:val="22"/>
        </w:rPr>
      </w:pPr>
    </w:p>
    <w:p w:rsidR="00E01DF0" w:rsidRPr="00B80E02" w:rsidRDefault="002D7DF6" w:rsidP="00E01DF0">
      <w:pPr>
        <w:spacing w:line="254" w:lineRule="auto"/>
        <w:ind w:right="200"/>
        <w:jc w:val="both"/>
        <w:rPr>
          <w:rFonts w:asciiTheme="minorHAnsi" w:hAnsiTheme="minorHAnsi" w:cstheme="minorHAnsi"/>
          <w:sz w:val="22"/>
          <w:szCs w:val="22"/>
        </w:rPr>
      </w:pPr>
      <w:r w:rsidRPr="00B80E02">
        <w:rPr>
          <w:rFonts w:asciiTheme="minorHAnsi" w:hAnsiTheme="minorHAnsi" w:cstheme="minorHAnsi"/>
          <w:sz w:val="22"/>
          <w:szCs w:val="22"/>
        </w:rPr>
        <w:t>Şirketimiz, Anayasa’nın 20. ve KVK Kanunu’nun 5. maddeleri gereğince, kişisel verileri, kişisel verilerin işlenmesine ilişkin KVK Kanunu’nun 5. maddesindeki şartlardan bir veya birkaçına dayalı olarak işlemektedir.</w:t>
      </w:r>
      <w:r w:rsidR="00550B94">
        <w:rPr>
          <w:rFonts w:asciiTheme="minorHAnsi" w:hAnsiTheme="minorHAnsi" w:cstheme="minorHAnsi"/>
          <w:sz w:val="22"/>
          <w:szCs w:val="22"/>
        </w:rPr>
        <w:t xml:space="preserve">  </w:t>
      </w:r>
    </w:p>
    <w:p w:rsidR="00E01DF0" w:rsidRPr="00B80E02" w:rsidRDefault="00E01DF0" w:rsidP="00E01DF0">
      <w:pPr>
        <w:spacing w:line="254" w:lineRule="auto"/>
        <w:ind w:right="200"/>
        <w:jc w:val="both"/>
        <w:rPr>
          <w:rFonts w:asciiTheme="minorHAnsi" w:eastAsia="Times New Roman" w:hAnsiTheme="minorHAnsi" w:cstheme="minorHAnsi"/>
          <w:sz w:val="22"/>
          <w:szCs w:val="22"/>
        </w:rPr>
      </w:pPr>
    </w:p>
    <w:p w:rsidR="002D7DF6" w:rsidRPr="00B80E02" w:rsidRDefault="002D7DF6" w:rsidP="00E01DF0">
      <w:pPr>
        <w:spacing w:line="255" w:lineRule="auto"/>
        <w:ind w:right="200"/>
        <w:jc w:val="both"/>
        <w:rPr>
          <w:rFonts w:asciiTheme="minorHAnsi" w:hAnsiTheme="minorHAnsi" w:cstheme="minorHAnsi"/>
          <w:sz w:val="22"/>
          <w:szCs w:val="22"/>
        </w:rPr>
      </w:pPr>
      <w:r w:rsidRPr="00B80E02">
        <w:rPr>
          <w:rFonts w:asciiTheme="minorHAnsi" w:hAnsiTheme="minorHAnsi" w:cstheme="minorHAnsi"/>
          <w:sz w:val="22"/>
          <w:szCs w:val="22"/>
        </w:rPr>
        <w:t>Şirketimiz, Anayasa’nın 20. ve KVK Kanunu’nun 10. maddelerine uygun olarak, kişisel veri sahiplerini aydınlatmakta ve kişisel veri sahiplerinin bilgi talep etmeleri durumunda gerekli bilgilendirmeyi yapmaktadır.</w:t>
      </w:r>
    </w:p>
    <w:p w:rsidR="00E01DF0" w:rsidRPr="00B80E02" w:rsidRDefault="00E01DF0" w:rsidP="00E01DF0">
      <w:pPr>
        <w:spacing w:line="255" w:lineRule="auto"/>
        <w:ind w:right="200"/>
        <w:jc w:val="both"/>
        <w:rPr>
          <w:rFonts w:asciiTheme="minorHAnsi" w:eastAsia="Times New Roman" w:hAnsiTheme="minorHAnsi" w:cstheme="minorHAnsi"/>
          <w:sz w:val="22"/>
          <w:szCs w:val="22"/>
        </w:rPr>
      </w:pPr>
    </w:p>
    <w:p w:rsidR="002D7DF6" w:rsidRPr="00B80E02" w:rsidRDefault="002D7DF6" w:rsidP="002D7505">
      <w:pPr>
        <w:spacing w:line="235" w:lineRule="auto"/>
        <w:ind w:right="200"/>
        <w:jc w:val="both"/>
        <w:rPr>
          <w:rFonts w:asciiTheme="minorHAnsi" w:hAnsiTheme="minorHAnsi" w:cstheme="minorHAnsi"/>
          <w:sz w:val="22"/>
          <w:szCs w:val="22"/>
        </w:rPr>
      </w:pPr>
      <w:r w:rsidRPr="00B80E02">
        <w:rPr>
          <w:rFonts w:asciiTheme="minorHAnsi" w:hAnsiTheme="minorHAnsi" w:cstheme="minorHAnsi"/>
          <w:sz w:val="22"/>
          <w:szCs w:val="22"/>
        </w:rPr>
        <w:t>Şirketimiz, KVK Kanunu’nun 6. maddesine uygun olarak özel nitelikli kişisel verilerin işlenmesi bakımından öngörülen düzenlemelere uygun hareket etmektedir.</w:t>
      </w:r>
    </w:p>
    <w:p w:rsidR="002D7DF6" w:rsidRPr="00B80E02" w:rsidRDefault="002D7DF6" w:rsidP="002D7505">
      <w:pPr>
        <w:spacing w:line="384" w:lineRule="exact"/>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Şirketimiz, KVK Kanunu’nun 8. ve 9. maddelerine uygun olarak, kişisel verilerin aktarılması konusunda kanunda öngörülen ve KVK Kurulu tarafından ortaya konulan düzenlemelere uygun davranmaktadır.</w:t>
      </w:r>
    </w:p>
    <w:p w:rsidR="002D7DF6" w:rsidRPr="00B80E02" w:rsidRDefault="002D7DF6" w:rsidP="002D7505">
      <w:pPr>
        <w:spacing w:line="0" w:lineRule="atLeast"/>
        <w:jc w:val="both"/>
        <w:rPr>
          <w:rFonts w:asciiTheme="minorHAnsi" w:hAnsiTheme="minorHAnsi" w:cstheme="minorHAnsi"/>
          <w:sz w:val="22"/>
          <w:szCs w:val="22"/>
        </w:rPr>
      </w:pPr>
    </w:p>
    <w:p w:rsidR="002D7DF6" w:rsidRPr="00B80E02" w:rsidRDefault="002D7DF6" w:rsidP="002D7505">
      <w:pPr>
        <w:tabs>
          <w:tab w:val="left" w:pos="703"/>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MEVZUATTA ÖNGÖRÜLEN İLKELERE UYGUN OLARAK İŞLENMESİ</w:t>
      </w:r>
    </w:p>
    <w:p w:rsidR="00E01DF0" w:rsidRPr="00B80E02" w:rsidRDefault="00E01DF0" w:rsidP="002D7505">
      <w:pPr>
        <w:tabs>
          <w:tab w:val="left" w:pos="703"/>
        </w:tabs>
        <w:spacing w:line="0" w:lineRule="atLeast"/>
        <w:jc w:val="both"/>
        <w:rPr>
          <w:rFonts w:asciiTheme="minorHAnsi" w:hAnsiTheme="minorHAnsi" w:cstheme="minorHAnsi"/>
          <w:b/>
          <w:color w:val="0070C0"/>
          <w:sz w:val="22"/>
          <w:szCs w:val="22"/>
        </w:rPr>
      </w:pPr>
    </w:p>
    <w:p w:rsidR="002D7DF6" w:rsidRPr="00B80E02" w:rsidRDefault="002D7DF6" w:rsidP="006C310C">
      <w:pPr>
        <w:pStyle w:val="ListeParagraf"/>
        <w:numPr>
          <w:ilvl w:val="0"/>
          <w:numId w:val="15"/>
        </w:numPr>
        <w:spacing w:line="0" w:lineRule="atLeast"/>
        <w:ind w:left="426"/>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Hukuka ve Dürüstlük Kuralına Uygun İşleme</w:t>
      </w:r>
    </w:p>
    <w:p w:rsidR="002D7DF6" w:rsidRPr="00B80E02" w:rsidRDefault="002D7DF6" w:rsidP="00E01DF0">
      <w:pPr>
        <w:spacing w:line="92" w:lineRule="exact"/>
        <w:ind w:left="426"/>
        <w:jc w:val="both"/>
        <w:rPr>
          <w:rFonts w:asciiTheme="minorHAnsi" w:eastAsia="Times New Roman" w:hAnsiTheme="minorHAnsi" w:cstheme="minorHAnsi"/>
          <w:sz w:val="22"/>
          <w:szCs w:val="22"/>
        </w:rPr>
      </w:pPr>
    </w:p>
    <w:p w:rsidR="002D7DF6" w:rsidRDefault="002D7DF6" w:rsidP="00E01DF0">
      <w:pPr>
        <w:pStyle w:val="ListeParagraf"/>
        <w:spacing w:line="253" w:lineRule="auto"/>
        <w:ind w:left="426"/>
        <w:jc w:val="both"/>
        <w:rPr>
          <w:rFonts w:asciiTheme="minorHAnsi" w:hAnsiTheme="minorHAnsi" w:cstheme="minorHAnsi"/>
          <w:sz w:val="22"/>
          <w:szCs w:val="22"/>
        </w:rPr>
      </w:pPr>
      <w:r w:rsidRPr="00B80E02">
        <w:rPr>
          <w:rFonts w:asciiTheme="minorHAnsi" w:hAnsiTheme="minorHAnsi" w:cstheme="minorHAnsi"/>
          <w:sz w:val="22"/>
          <w:szCs w:val="22"/>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rsidR="00D0518E" w:rsidRDefault="00D0518E" w:rsidP="00E01DF0">
      <w:pPr>
        <w:pStyle w:val="ListeParagraf"/>
        <w:spacing w:line="253" w:lineRule="auto"/>
        <w:ind w:left="426"/>
        <w:jc w:val="both"/>
        <w:rPr>
          <w:rFonts w:asciiTheme="minorHAnsi" w:hAnsiTheme="minorHAnsi" w:cstheme="minorHAnsi"/>
          <w:sz w:val="22"/>
          <w:szCs w:val="22"/>
        </w:rPr>
      </w:pPr>
    </w:p>
    <w:p w:rsidR="00D0518E" w:rsidRPr="00B80E02" w:rsidRDefault="00D0518E" w:rsidP="00E01DF0">
      <w:pPr>
        <w:pStyle w:val="ListeParagraf"/>
        <w:spacing w:line="253" w:lineRule="auto"/>
        <w:ind w:left="426"/>
        <w:jc w:val="both"/>
        <w:rPr>
          <w:rFonts w:asciiTheme="minorHAnsi" w:hAnsiTheme="minorHAnsi" w:cstheme="minorHAnsi"/>
          <w:sz w:val="22"/>
          <w:szCs w:val="22"/>
        </w:rPr>
      </w:pPr>
    </w:p>
    <w:p w:rsidR="002D7DF6" w:rsidRPr="00B80E02" w:rsidRDefault="002D7DF6" w:rsidP="00E01DF0">
      <w:pPr>
        <w:spacing w:line="0" w:lineRule="atLeast"/>
        <w:ind w:left="426"/>
        <w:jc w:val="both"/>
        <w:rPr>
          <w:rFonts w:asciiTheme="minorHAnsi" w:hAnsiTheme="minorHAnsi" w:cstheme="minorHAnsi"/>
          <w:b/>
          <w:color w:val="C00000"/>
          <w:sz w:val="22"/>
          <w:szCs w:val="22"/>
        </w:rPr>
      </w:pPr>
    </w:p>
    <w:p w:rsidR="002D7DF6" w:rsidRPr="00B80E02" w:rsidRDefault="002D7DF6" w:rsidP="006C310C">
      <w:pPr>
        <w:pStyle w:val="ListeParagraf"/>
        <w:numPr>
          <w:ilvl w:val="0"/>
          <w:numId w:val="15"/>
        </w:numPr>
        <w:spacing w:line="0" w:lineRule="atLeast"/>
        <w:ind w:left="426"/>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lastRenderedPageBreak/>
        <w:t>Kişisel Verilerin Doğru ve Gerektiğinde Güncel Olmasını Sağlama</w:t>
      </w:r>
    </w:p>
    <w:p w:rsidR="002D7DF6" w:rsidRPr="00B80E02" w:rsidRDefault="002D7DF6" w:rsidP="00E01DF0">
      <w:pPr>
        <w:spacing w:line="88" w:lineRule="exact"/>
        <w:ind w:left="426"/>
        <w:jc w:val="both"/>
        <w:rPr>
          <w:rFonts w:asciiTheme="minorHAnsi" w:eastAsia="Times New Roman" w:hAnsiTheme="minorHAnsi" w:cstheme="minorHAnsi"/>
          <w:sz w:val="22"/>
          <w:szCs w:val="22"/>
        </w:rPr>
      </w:pPr>
    </w:p>
    <w:p w:rsidR="002D7DF6" w:rsidRPr="00B80E02" w:rsidRDefault="002D7DF6" w:rsidP="00E01DF0">
      <w:pPr>
        <w:pStyle w:val="ListeParagraf"/>
        <w:spacing w:line="265" w:lineRule="auto"/>
        <w:ind w:left="426"/>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kişisel veri sahiplerinin temel haklarını ve kendi meşru menfaatlerini dikkate alarak işlediği kişisel verilerin doğru ve güncel olmasını sağlamaktadır. Bu doğrultuda gerekli tedbirleri almaktadır. </w:t>
      </w:r>
    </w:p>
    <w:p w:rsidR="002D7DF6" w:rsidRPr="00B80E02" w:rsidRDefault="002D7DF6" w:rsidP="00E01DF0">
      <w:pPr>
        <w:spacing w:line="322" w:lineRule="exact"/>
        <w:ind w:left="426"/>
        <w:jc w:val="both"/>
        <w:rPr>
          <w:rFonts w:asciiTheme="minorHAnsi" w:eastAsia="Times New Roman" w:hAnsiTheme="minorHAnsi" w:cstheme="minorHAnsi"/>
          <w:sz w:val="22"/>
          <w:szCs w:val="22"/>
        </w:rPr>
      </w:pPr>
    </w:p>
    <w:p w:rsidR="00E01DF0" w:rsidRPr="00B80E02" w:rsidRDefault="002D7DF6" w:rsidP="006C310C">
      <w:pPr>
        <w:pStyle w:val="ListeParagraf"/>
        <w:numPr>
          <w:ilvl w:val="0"/>
          <w:numId w:val="15"/>
        </w:numPr>
        <w:spacing w:line="0" w:lineRule="atLeast"/>
        <w:ind w:left="426"/>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Belirli, Açık ve Meşru Amaçlarla İşleme</w:t>
      </w:r>
    </w:p>
    <w:p w:rsidR="00E01DF0" w:rsidRPr="00B80E02" w:rsidRDefault="00E01DF0" w:rsidP="00E01DF0">
      <w:pPr>
        <w:spacing w:line="0" w:lineRule="atLeast"/>
        <w:ind w:left="426"/>
        <w:jc w:val="both"/>
        <w:rPr>
          <w:rFonts w:asciiTheme="minorHAnsi" w:hAnsiTheme="minorHAnsi" w:cstheme="minorHAnsi"/>
          <w:b/>
          <w:color w:val="0070C0"/>
          <w:sz w:val="22"/>
          <w:szCs w:val="22"/>
        </w:rPr>
      </w:pPr>
    </w:p>
    <w:p w:rsidR="002D7DF6" w:rsidRPr="00B80E02" w:rsidRDefault="002D7DF6" w:rsidP="00E01DF0">
      <w:pPr>
        <w:pStyle w:val="ListeParagraf"/>
        <w:spacing w:line="253" w:lineRule="auto"/>
        <w:ind w:left="426"/>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meşru ve hukuka uygun olan kişisel veri işleme amacını açık ve kesin olarak belirlemektedir. Şirketimiz, kişisel verileri sunmakta olduğu hizmetle bağlantılı ve bunlar için gerekli olan kadar işlemektedir. </w:t>
      </w:r>
    </w:p>
    <w:p w:rsidR="002D7DF6" w:rsidRPr="00B80E02" w:rsidRDefault="002D7DF6" w:rsidP="00E01DF0">
      <w:pPr>
        <w:spacing w:line="253" w:lineRule="auto"/>
        <w:ind w:left="426"/>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5"/>
        </w:numPr>
        <w:spacing w:line="0" w:lineRule="atLeast"/>
        <w:ind w:left="426"/>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İşlendikleri Amaçla Bağlantılı, Sınırlı ve Ölçülü Olma</w:t>
      </w:r>
    </w:p>
    <w:p w:rsidR="00E01DF0" w:rsidRPr="00B80E02" w:rsidRDefault="00E01DF0" w:rsidP="00E01DF0">
      <w:pPr>
        <w:spacing w:line="0" w:lineRule="atLeast"/>
        <w:ind w:left="426"/>
        <w:jc w:val="both"/>
        <w:rPr>
          <w:rFonts w:asciiTheme="minorHAnsi" w:hAnsiTheme="minorHAnsi" w:cstheme="minorHAnsi"/>
          <w:b/>
          <w:color w:val="0070C0"/>
          <w:sz w:val="22"/>
          <w:szCs w:val="22"/>
        </w:rPr>
      </w:pPr>
    </w:p>
    <w:p w:rsidR="00275819" w:rsidRDefault="002D7DF6" w:rsidP="00F3344C">
      <w:pPr>
        <w:pStyle w:val="ListeParagraf"/>
        <w:spacing w:line="261" w:lineRule="auto"/>
        <w:ind w:left="426"/>
        <w:jc w:val="both"/>
        <w:rPr>
          <w:rFonts w:asciiTheme="minorHAnsi" w:hAnsiTheme="minorHAnsi" w:cstheme="minorHAnsi"/>
          <w:sz w:val="22"/>
          <w:szCs w:val="22"/>
        </w:rPr>
      </w:pPr>
      <w:r w:rsidRPr="00B80E02">
        <w:rPr>
          <w:rFonts w:asciiTheme="minorHAnsi" w:hAnsiTheme="minorHAnsi" w:cstheme="minorHAnsi"/>
          <w:sz w:val="22"/>
          <w:szCs w:val="22"/>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F3344C" w:rsidRPr="00F3344C" w:rsidRDefault="00F3344C" w:rsidP="00F3344C">
      <w:pPr>
        <w:pStyle w:val="ListeParagraf"/>
        <w:spacing w:line="261" w:lineRule="auto"/>
        <w:ind w:left="426"/>
        <w:jc w:val="both"/>
        <w:rPr>
          <w:rFonts w:asciiTheme="minorHAnsi" w:hAnsiTheme="minorHAnsi" w:cstheme="minorHAnsi"/>
          <w:sz w:val="22"/>
          <w:szCs w:val="22"/>
        </w:rPr>
      </w:pPr>
    </w:p>
    <w:p w:rsidR="002D7DF6" w:rsidRPr="00B80E02" w:rsidRDefault="002D7DF6" w:rsidP="006C310C">
      <w:pPr>
        <w:pStyle w:val="ListeParagraf"/>
        <w:numPr>
          <w:ilvl w:val="0"/>
          <w:numId w:val="15"/>
        </w:numPr>
        <w:spacing w:line="236" w:lineRule="auto"/>
        <w:ind w:left="426" w:right="100"/>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İlgili Mevzuatta Öngörülen veya İşlendikleri Amaç için Gerekli Olan Süre Kadar Muhafaza Etme</w:t>
      </w:r>
    </w:p>
    <w:p w:rsidR="00E01DF0" w:rsidRPr="00B80E02" w:rsidRDefault="00E01DF0" w:rsidP="00E01DF0">
      <w:pPr>
        <w:pStyle w:val="ListeParagraf"/>
        <w:spacing w:line="236" w:lineRule="auto"/>
        <w:ind w:left="426" w:right="100"/>
        <w:jc w:val="both"/>
        <w:rPr>
          <w:rFonts w:asciiTheme="minorHAnsi" w:hAnsiTheme="minorHAnsi" w:cstheme="minorHAnsi"/>
          <w:b/>
          <w:color w:val="0070C0"/>
          <w:sz w:val="22"/>
          <w:szCs w:val="22"/>
        </w:rPr>
      </w:pPr>
    </w:p>
    <w:p w:rsidR="00275819" w:rsidRPr="00F3344C" w:rsidRDefault="002D7DF6" w:rsidP="00F3344C">
      <w:pPr>
        <w:pStyle w:val="ListeParagraf"/>
        <w:spacing w:line="269" w:lineRule="auto"/>
        <w:ind w:left="426"/>
        <w:jc w:val="both"/>
        <w:rPr>
          <w:rFonts w:asciiTheme="minorHAnsi" w:hAnsiTheme="minorHAnsi" w:cstheme="minorHAnsi"/>
          <w:sz w:val="22"/>
          <w:szCs w:val="22"/>
        </w:rPr>
      </w:pPr>
      <w:r w:rsidRPr="00B80E02">
        <w:rPr>
          <w:rFonts w:asciiTheme="minorHAnsi" w:hAnsiTheme="minorHAnsi" w:cstheme="minorHAnsi"/>
          <w:sz w:val="22"/>
          <w:szCs w:val="22"/>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Bu konu ile ilgili ayrıntılı bilgiye, bu Politikada yer verilmiştir.</w:t>
      </w:r>
    </w:p>
    <w:p w:rsidR="00E01DF0" w:rsidRPr="00B80E02" w:rsidRDefault="00E01DF0" w:rsidP="00E01DF0">
      <w:pPr>
        <w:pStyle w:val="ListeParagraf"/>
        <w:spacing w:line="269" w:lineRule="auto"/>
        <w:ind w:left="426"/>
        <w:jc w:val="both"/>
        <w:rPr>
          <w:rFonts w:asciiTheme="minorHAnsi" w:hAnsiTheme="minorHAnsi" w:cstheme="minorHAnsi"/>
          <w:b/>
          <w:color w:val="0070C0"/>
          <w:sz w:val="22"/>
          <w:szCs w:val="22"/>
        </w:rPr>
      </w:pPr>
    </w:p>
    <w:p w:rsidR="002D7DF6" w:rsidRPr="00B80E02" w:rsidRDefault="002D7DF6" w:rsidP="002D7505">
      <w:pPr>
        <w:tabs>
          <w:tab w:val="left" w:pos="1"/>
        </w:tabs>
        <w:spacing w:line="236" w:lineRule="auto"/>
        <w:ind w:right="100"/>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KVKK’ NIN 5. MADDESİNDE BELİRTİLEN KİŞİSEL VERİ İŞLEME ŞARTLARINDAN BİR VEYA BİRKAÇINA DAYALI VE BU ŞARTLARLA SINIRLI OLARAK İŞLEME</w:t>
      </w:r>
    </w:p>
    <w:p w:rsidR="002D7DF6" w:rsidRPr="00B80E02" w:rsidRDefault="002D7DF6" w:rsidP="002D7505">
      <w:pPr>
        <w:tabs>
          <w:tab w:val="left" w:pos="1"/>
        </w:tabs>
        <w:spacing w:line="398" w:lineRule="exact"/>
        <w:jc w:val="both"/>
        <w:rPr>
          <w:rFonts w:asciiTheme="minorHAnsi" w:eastAsia="Times New Roman" w:hAnsiTheme="minorHAnsi" w:cstheme="minorHAnsi"/>
          <w:sz w:val="22"/>
          <w:szCs w:val="22"/>
        </w:rPr>
      </w:pPr>
    </w:p>
    <w:p w:rsidR="002D7DF6" w:rsidRDefault="002D7DF6" w:rsidP="002D7505">
      <w:pPr>
        <w:spacing w:line="267" w:lineRule="auto"/>
        <w:jc w:val="both"/>
        <w:rPr>
          <w:rFonts w:asciiTheme="minorHAnsi" w:hAnsiTheme="minorHAnsi" w:cstheme="minorHAnsi"/>
          <w:sz w:val="22"/>
          <w:szCs w:val="22"/>
        </w:rPr>
      </w:pPr>
      <w:r w:rsidRPr="00B80E02">
        <w:rPr>
          <w:rFonts w:asciiTheme="minorHAnsi" w:hAnsiTheme="minorHAnsi" w:cstheme="minorHAnsi"/>
          <w:sz w:val="22"/>
          <w:szCs w:val="22"/>
        </w:rPr>
        <w:t>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Anayasa’ya uygun bir biçimde; kişisel verileri, ancak kanunda öngörülen hallerde veya kişinin açık rızasıyla işlemektedir. Bu konu ile ilgili ayrıntılı bilgiye, bu Politikada yer verilmiştir.</w:t>
      </w:r>
    </w:p>
    <w:p w:rsidR="00275819" w:rsidRPr="00B80E02" w:rsidRDefault="00275819" w:rsidP="002D7505">
      <w:pPr>
        <w:spacing w:line="267" w:lineRule="auto"/>
        <w:jc w:val="both"/>
        <w:rPr>
          <w:rFonts w:asciiTheme="minorHAnsi" w:hAnsiTheme="minorHAnsi" w:cstheme="minorHAnsi"/>
          <w:sz w:val="22"/>
          <w:szCs w:val="22"/>
        </w:rPr>
      </w:pPr>
    </w:p>
    <w:p w:rsidR="002D7DF6" w:rsidRPr="00B80E02" w:rsidRDefault="002D7DF6" w:rsidP="002D7505">
      <w:pPr>
        <w:spacing w:line="273" w:lineRule="exact"/>
        <w:jc w:val="both"/>
        <w:rPr>
          <w:rFonts w:asciiTheme="minorHAnsi" w:eastAsia="Times New Roman" w:hAnsiTheme="minorHAnsi" w:cstheme="minorHAnsi"/>
          <w:sz w:val="22"/>
          <w:szCs w:val="22"/>
        </w:rPr>
      </w:pPr>
    </w:p>
    <w:p w:rsidR="002D7DF6" w:rsidRPr="00B80E02" w:rsidRDefault="002D7DF6" w:rsidP="002D7505">
      <w:pPr>
        <w:tabs>
          <w:tab w:val="left" w:pos="700"/>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 SAHİBİNİN AYDINLATILMASI VE BİLGİLENDİRİLMESİ</w:t>
      </w:r>
    </w:p>
    <w:p w:rsidR="002D7DF6" w:rsidRPr="00B80E02" w:rsidRDefault="002D7DF6" w:rsidP="002D7505">
      <w:pPr>
        <w:spacing w:line="320" w:lineRule="exact"/>
        <w:jc w:val="both"/>
        <w:rPr>
          <w:rFonts w:asciiTheme="minorHAnsi" w:eastAsia="Times New Roman" w:hAnsiTheme="minorHAnsi" w:cstheme="minorHAnsi"/>
          <w:sz w:val="22"/>
          <w:szCs w:val="22"/>
        </w:rPr>
      </w:pPr>
    </w:p>
    <w:p w:rsidR="002D7DF6" w:rsidRPr="00B80E02" w:rsidRDefault="002D7DF6" w:rsidP="008C135F">
      <w:pPr>
        <w:spacing w:line="267" w:lineRule="auto"/>
        <w:jc w:val="both"/>
        <w:rPr>
          <w:rFonts w:asciiTheme="minorHAnsi" w:eastAsia="Times New Roman" w:hAnsiTheme="minorHAnsi" w:cstheme="minorHAnsi"/>
          <w:sz w:val="22"/>
          <w:szCs w:val="22"/>
        </w:rPr>
      </w:pPr>
      <w:r w:rsidRPr="00B80E02">
        <w:rPr>
          <w:rFonts w:asciiTheme="minorHAnsi" w:hAnsiTheme="minorHAnsi" w:cstheme="minorHAnsi"/>
          <w:sz w:val="22"/>
          <w:szCs w:val="22"/>
        </w:rPr>
        <w:t xml:space="preserve">Şirketimiz, KVK Kanunu’nun 10. maddesine uygun olarak, kişisel verilerin elde edilmesi sırasında kişisel veri sahiplerini aydınlatmaktadır. Bu kapsamda </w:t>
      </w:r>
      <w:r w:rsidR="00F3344C">
        <w:rPr>
          <w:rFonts w:asciiTheme="minorHAnsi" w:hAnsiTheme="minorHAnsi" w:cstheme="minorHAnsi"/>
          <w:sz w:val="22"/>
          <w:szCs w:val="22"/>
        </w:rPr>
        <w:t>ÖZVET</w:t>
      </w:r>
      <w:r w:rsidR="000168A4" w:rsidRPr="00B80E02">
        <w:rPr>
          <w:rFonts w:asciiTheme="minorHAnsi" w:hAnsiTheme="minorHAnsi" w:cstheme="minorHAnsi"/>
          <w:sz w:val="22"/>
          <w:szCs w:val="22"/>
        </w:rPr>
        <w:t xml:space="preserve"> </w:t>
      </w:r>
      <w:r w:rsidRPr="00B80E02">
        <w:rPr>
          <w:rFonts w:asciiTheme="minorHAnsi" w:hAnsiTheme="minorHAnsi" w:cstheme="minorHAnsi"/>
          <w:sz w:val="22"/>
          <w:szCs w:val="22"/>
        </w:rPr>
        <w:t>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Politikada yer verilmiştir.</w:t>
      </w:r>
      <w:r w:rsidR="008C135F" w:rsidRPr="00B80E02">
        <w:rPr>
          <w:rFonts w:asciiTheme="minorHAnsi" w:hAnsiTheme="minorHAnsi" w:cstheme="minorHAnsi"/>
          <w:sz w:val="22"/>
          <w:szCs w:val="22"/>
        </w:rPr>
        <w:br/>
      </w:r>
    </w:p>
    <w:p w:rsidR="00740343" w:rsidRDefault="002D7DF6" w:rsidP="00F3344C">
      <w:pPr>
        <w:spacing w:line="266" w:lineRule="auto"/>
        <w:jc w:val="both"/>
        <w:rPr>
          <w:rFonts w:asciiTheme="minorHAnsi" w:hAnsiTheme="minorHAnsi" w:cstheme="minorHAnsi"/>
          <w:sz w:val="22"/>
          <w:szCs w:val="22"/>
        </w:rPr>
      </w:pPr>
      <w:r w:rsidRPr="00B80E02">
        <w:rPr>
          <w:rFonts w:asciiTheme="minorHAnsi" w:hAnsiTheme="minorHAnsi" w:cstheme="minorHAnsi"/>
          <w:sz w:val="22"/>
          <w:szCs w:val="22"/>
        </w:rPr>
        <w:lastRenderedPageBreak/>
        <w:t xml:space="preserve">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ile ilgili ayrıntılı bilgiye bu Politikada </w:t>
      </w:r>
      <w:r w:rsidR="00550B94">
        <w:rPr>
          <w:rFonts w:asciiTheme="minorHAnsi" w:hAnsiTheme="minorHAnsi" w:cstheme="minorHAnsi"/>
          <w:sz w:val="22"/>
          <w:szCs w:val="22"/>
        </w:rPr>
        <w:t xml:space="preserve">ve Başvuru Formunda </w:t>
      </w:r>
      <w:r w:rsidRPr="00B80E02">
        <w:rPr>
          <w:rFonts w:asciiTheme="minorHAnsi" w:hAnsiTheme="minorHAnsi" w:cstheme="minorHAnsi"/>
          <w:sz w:val="22"/>
          <w:szCs w:val="22"/>
        </w:rPr>
        <w:t>yer verilmiştir.</w:t>
      </w:r>
      <w:bookmarkStart w:id="6" w:name="page14"/>
      <w:bookmarkEnd w:id="6"/>
    </w:p>
    <w:p w:rsidR="00F3344C" w:rsidRPr="00F3344C" w:rsidRDefault="00F3344C" w:rsidP="00F3344C">
      <w:pPr>
        <w:spacing w:line="266" w:lineRule="auto"/>
        <w:jc w:val="both"/>
        <w:rPr>
          <w:rFonts w:asciiTheme="minorHAnsi" w:hAnsiTheme="minorHAnsi" w:cstheme="minorHAnsi"/>
          <w:sz w:val="22"/>
          <w:szCs w:val="22"/>
        </w:rPr>
      </w:pPr>
    </w:p>
    <w:p w:rsidR="002D7DF6" w:rsidRPr="00B80E02" w:rsidRDefault="002D7DF6" w:rsidP="002D7505">
      <w:pPr>
        <w:tabs>
          <w:tab w:val="left" w:pos="703"/>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ÖZEL NİTELİKLİ KİŞİSEL VERİLERİN İŞLENMESİ</w:t>
      </w:r>
    </w:p>
    <w:p w:rsidR="002D7DF6" w:rsidRPr="00B80E02" w:rsidRDefault="002D7DF6" w:rsidP="002D7505">
      <w:pPr>
        <w:spacing w:line="320" w:lineRule="exact"/>
        <w:jc w:val="both"/>
        <w:rPr>
          <w:rFonts w:asciiTheme="minorHAnsi" w:eastAsia="Times New Roman" w:hAnsiTheme="minorHAnsi" w:cstheme="minorHAnsi"/>
          <w:sz w:val="22"/>
          <w:szCs w:val="22"/>
        </w:rPr>
      </w:pPr>
    </w:p>
    <w:p w:rsidR="002D7DF6" w:rsidRPr="00B80E02" w:rsidRDefault="002D7DF6" w:rsidP="002D7505">
      <w:pPr>
        <w:spacing w:line="235"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tarafından, KVK Kanunu ile “özel nitelikli” olarak belirlenen kişisel verilerin işlenmesinde, KVK Kanunu’nda öngörülen düzenlemelere hassasiyetle uygun davranılmaktadır.</w:t>
      </w:r>
    </w:p>
    <w:p w:rsidR="00AF7375" w:rsidRPr="00B80E02" w:rsidRDefault="00AF7375" w:rsidP="002D7505">
      <w:pPr>
        <w:spacing w:line="235" w:lineRule="auto"/>
        <w:ind w:right="20"/>
        <w:jc w:val="both"/>
        <w:rPr>
          <w:rFonts w:asciiTheme="minorHAnsi" w:hAnsiTheme="minorHAnsi" w:cstheme="minorHAnsi"/>
          <w:sz w:val="22"/>
          <w:szCs w:val="22"/>
        </w:rPr>
      </w:pPr>
    </w:p>
    <w:p w:rsidR="002D7DF6" w:rsidRPr="00B80E02" w:rsidRDefault="002D7DF6" w:rsidP="002D7505">
      <w:pPr>
        <w:spacing w:line="264"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B80E02">
        <w:rPr>
          <w:rFonts w:asciiTheme="minorHAnsi" w:hAnsiTheme="minorHAnsi" w:cstheme="minorHAnsi"/>
          <w:sz w:val="22"/>
          <w:szCs w:val="22"/>
        </w:rPr>
        <w:t>biyometrik</w:t>
      </w:r>
      <w:proofErr w:type="spellEnd"/>
      <w:r w:rsidRPr="00B80E02">
        <w:rPr>
          <w:rFonts w:asciiTheme="minorHAnsi" w:hAnsiTheme="minorHAnsi" w:cstheme="minorHAnsi"/>
          <w:sz w:val="22"/>
          <w:szCs w:val="22"/>
        </w:rPr>
        <w:t xml:space="preserve"> ve genetik verilerdir.</w:t>
      </w:r>
    </w:p>
    <w:p w:rsidR="00AF7375" w:rsidRPr="00B80E02" w:rsidRDefault="00AF7375" w:rsidP="002D7505">
      <w:pPr>
        <w:spacing w:line="264" w:lineRule="auto"/>
        <w:jc w:val="both"/>
        <w:rPr>
          <w:rFonts w:asciiTheme="minorHAnsi" w:hAnsiTheme="minorHAnsi" w:cstheme="minorHAnsi"/>
          <w:sz w:val="22"/>
          <w:szCs w:val="22"/>
        </w:rPr>
      </w:pPr>
    </w:p>
    <w:p w:rsidR="002D7DF6" w:rsidRPr="00B80E02" w:rsidRDefault="002D7DF6" w:rsidP="002D7505">
      <w:pPr>
        <w:spacing w:line="235"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KVK Kanunu’na uygun bir biçimde Şirketimiz tarafından; özel nitelikli kişisel veriler, KVK Kurulu tarafından belirlenecek olan yeterli önlemlerin alınması kaydıyla aşağıdaki durumlarda işlenmektedir:</w:t>
      </w:r>
    </w:p>
    <w:p w:rsidR="00AF7375" w:rsidRPr="00B80E02" w:rsidRDefault="00AF7375" w:rsidP="002D7505">
      <w:pPr>
        <w:spacing w:line="235" w:lineRule="auto"/>
        <w:ind w:right="100"/>
        <w:jc w:val="both"/>
        <w:rPr>
          <w:rFonts w:asciiTheme="minorHAnsi" w:hAnsiTheme="minorHAnsi" w:cstheme="minorHAnsi"/>
          <w:sz w:val="22"/>
          <w:szCs w:val="22"/>
        </w:rPr>
      </w:pPr>
    </w:p>
    <w:p w:rsidR="002D7DF6" w:rsidRPr="00B80E02" w:rsidRDefault="002D7DF6" w:rsidP="002D7505">
      <w:pPr>
        <w:spacing w:line="55" w:lineRule="exact"/>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5"/>
        </w:numPr>
        <w:tabs>
          <w:tab w:val="left" w:pos="1004"/>
        </w:tabs>
        <w:spacing w:line="0" w:lineRule="atLeast"/>
        <w:ind w:left="426"/>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sahibinin açık rızası var ise veya</w:t>
      </w:r>
    </w:p>
    <w:p w:rsidR="002D7DF6" w:rsidRPr="00B80E02" w:rsidRDefault="002D7DF6" w:rsidP="00A4439C">
      <w:pPr>
        <w:spacing w:line="53" w:lineRule="exact"/>
        <w:ind w:left="426"/>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5"/>
        </w:numPr>
        <w:tabs>
          <w:tab w:val="left" w:pos="1004"/>
        </w:tabs>
        <w:spacing w:line="0" w:lineRule="atLeast"/>
        <w:ind w:left="426"/>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sahibinin açık rızası yok ise;</w:t>
      </w:r>
    </w:p>
    <w:p w:rsidR="002D7DF6" w:rsidRPr="00B80E02" w:rsidRDefault="002D7DF6" w:rsidP="00A4439C">
      <w:pPr>
        <w:spacing w:line="36" w:lineRule="exact"/>
        <w:ind w:left="426"/>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6"/>
        </w:numPr>
        <w:spacing w:line="0" w:lineRule="atLeast"/>
        <w:ind w:left="426" w:hanging="142"/>
        <w:jc w:val="both"/>
        <w:rPr>
          <w:rFonts w:asciiTheme="minorHAnsi" w:hAnsiTheme="minorHAnsi" w:cstheme="minorHAnsi"/>
          <w:sz w:val="22"/>
          <w:szCs w:val="22"/>
        </w:rPr>
      </w:pPr>
      <w:r w:rsidRPr="00B80E02">
        <w:rPr>
          <w:rFonts w:asciiTheme="minorHAnsi" w:hAnsiTheme="minorHAnsi" w:cstheme="minorHAnsi"/>
          <w:sz w:val="22"/>
          <w:szCs w:val="22"/>
        </w:rPr>
        <w:t>Kişisel</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veri sahibinin sağlığı</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ve cinsel hayatı</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dışındaki</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özel nitelikli</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kişisel veriler, kanunlarda öngörülen hallerde,</w:t>
      </w:r>
    </w:p>
    <w:p w:rsidR="002D7DF6" w:rsidRPr="00B80E02" w:rsidRDefault="002D7DF6" w:rsidP="00A4439C">
      <w:pPr>
        <w:spacing w:line="59" w:lineRule="exact"/>
        <w:ind w:left="426" w:hanging="142"/>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6"/>
        </w:numPr>
        <w:spacing w:line="271" w:lineRule="auto"/>
        <w:ind w:left="426" w:right="20" w:hanging="142"/>
        <w:jc w:val="both"/>
        <w:rPr>
          <w:rFonts w:asciiTheme="minorHAnsi" w:hAnsiTheme="minorHAnsi" w:cstheme="minorHAnsi"/>
          <w:sz w:val="22"/>
          <w:szCs w:val="22"/>
        </w:rPr>
      </w:pPr>
      <w:r w:rsidRPr="00B80E02">
        <w:rPr>
          <w:rFonts w:asciiTheme="minorHAnsi" w:hAnsiTheme="minorHAnsi" w:cstheme="minorHAnsi"/>
          <w:sz w:val="22"/>
          <w:szCs w:val="22"/>
        </w:rPr>
        <w:t>Kişisel</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veri sahibinin sağlığına ve cinsel hayatına ilişkin</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özel nitelikli</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kişisel verileri ise</w:t>
      </w:r>
      <w:r w:rsidRPr="00B80E02">
        <w:rPr>
          <w:rFonts w:asciiTheme="minorHAnsi" w:eastAsia="Arial" w:hAnsiTheme="minorHAnsi" w:cstheme="minorHAnsi"/>
          <w:sz w:val="22"/>
          <w:szCs w:val="22"/>
        </w:rPr>
        <w:t xml:space="preserve"> </w:t>
      </w:r>
      <w:r w:rsidRPr="00B80E02">
        <w:rPr>
          <w:rFonts w:asciiTheme="minorHAnsi" w:hAnsiTheme="minorHAnsi" w:cstheme="minorHAnsi"/>
          <w:sz w:val="22"/>
          <w:szCs w:val="22"/>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2D7DF6" w:rsidRPr="00B80E02" w:rsidRDefault="002D7DF6" w:rsidP="002D7505">
      <w:pPr>
        <w:spacing w:line="271" w:lineRule="auto"/>
        <w:ind w:right="20"/>
        <w:jc w:val="both"/>
        <w:rPr>
          <w:rFonts w:asciiTheme="minorHAnsi" w:hAnsiTheme="minorHAnsi" w:cstheme="minorHAnsi"/>
          <w:sz w:val="22"/>
          <w:szCs w:val="22"/>
        </w:rPr>
      </w:pPr>
    </w:p>
    <w:p w:rsidR="002D7DF6" w:rsidRPr="00B80E02" w:rsidRDefault="002D7DF6" w:rsidP="002D7505">
      <w:pPr>
        <w:tabs>
          <w:tab w:val="left" w:pos="703"/>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AKTARILMASI</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2D7DF6" w:rsidP="002D7505">
      <w:pPr>
        <w:spacing w:line="264"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hukuka uygun olan kişisel veri işleme amaçları doğrultusunda gerekli güvenlik önlemlerini alarak kişisel veri sahibinin kişisel verilerini ve özel nitelikli kişisel verilerini üçüncü kişilere (üçüncü kişi şirketlere, iş ortaklarına, üçüncü </w:t>
      </w:r>
      <w:r w:rsidR="00417B05">
        <w:rPr>
          <w:rFonts w:asciiTheme="minorHAnsi" w:hAnsiTheme="minorHAnsi" w:cstheme="minorHAnsi"/>
          <w:sz w:val="22"/>
          <w:szCs w:val="22"/>
        </w:rPr>
        <w:t xml:space="preserve">kamu veya özel </w:t>
      </w:r>
      <w:r w:rsidRPr="00B80E02">
        <w:rPr>
          <w:rFonts w:asciiTheme="minorHAnsi" w:hAnsiTheme="minorHAnsi" w:cstheme="minorHAnsi"/>
          <w:sz w:val="22"/>
          <w:szCs w:val="22"/>
        </w:rPr>
        <w:t xml:space="preserve">gerçek </w:t>
      </w:r>
      <w:r w:rsidR="00417B05">
        <w:rPr>
          <w:rFonts w:asciiTheme="minorHAnsi" w:hAnsiTheme="minorHAnsi" w:cstheme="minorHAnsi"/>
          <w:sz w:val="22"/>
          <w:szCs w:val="22"/>
        </w:rPr>
        <w:t xml:space="preserve">veya tüzel </w:t>
      </w:r>
      <w:r w:rsidRPr="00B80E02">
        <w:rPr>
          <w:rFonts w:asciiTheme="minorHAnsi" w:hAnsiTheme="minorHAnsi" w:cstheme="minorHAnsi"/>
          <w:sz w:val="22"/>
          <w:szCs w:val="22"/>
        </w:rPr>
        <w:t>kişiler</w:t>
      </w:r>
      <w:r w:rsidR="00417B05">
        <w:rPr>
          <w:rFonts w:asciiTheme="minorHAnsi" w:hAnsiTheme="minorHAnsi" w:cstheme="minorHAnsi"/>
          <w:sz w:val="22"/>
          <w:szCs w:val="22"/>
        </w:rPr>
        <w:t>ine</w:t>
      </w:r>
      <w:r w:rsidRPr="00B80E02">
        <w:rPr>
          <w:rFonts w:asciiTheme="minorHAnsi" w:hAnsiTheme="minorHAnsi" w:cstheme="minorHAnsi"/>
          <w:sz w:val="22"/>
          <w:szCs w:val="22"/>
        </w:rPr>
        <w:t>) aktarabilmektedir. Şirketimiz bu doğrultuda KVK Kanunu’nun 8. maddesinde öngörülen düzenlemelere uygun hareket etmektedir. Bu konu ile ilgili ayrıntılı bilgiye bu Politikada yer verilmiştir.</w:t>
      </w:r>
    </w:p>
    <w:p w:rsidR="002D7DF6" w:rsidRPr="00B80E02" w:rsidRDefault="002D7DF6" w:rsidP="002D7505">
      <w:pPr>
        <w:spacing w:line="327" w:lineRule="exact"/>
        <w:jc w:val="both"/>
        <w:rPr>
          <w:rFonts w:asciiTheme="minorHAnsi" w:eastAsia="Times New Roman" w:hAnsiTheme="minorHAnsi" w:cstheme="minorHAnsi"/>
          <w:sz w:val="22"/>
          <w:szCs w:val="22"/>
        </w:rPr>
      </w:pPr>
    </w:p>
    <w:p w:rsidR="002D7DF6" w:rsidRPr="00B80E02" w:rsidRDefault="002D7DF6" w:rsidP="002D7505">
      <w:pPr>
        <w:tabs>
          <w:tab w:val="left" w:pos="683"/>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Verilerin Aktarılması</w:t>
      </w:r>
    </w:p>
    <w:p w:rsidR="002D7DF6" w:rsidRPr="00B80E02" w:rsidRDefault="002D7DF6" w:rsidP="002D7505">
      <w:pPr>
        <w:spacing w:line="39" w:lineRule="exact"/>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rsidR="002D7DF6" w:rsidRPr="00B80E02" w:rsidRDefault="002D7DF6" w:rsidP="002D7505">
      <w:pPr>
        <w:spacing w:line="56" w:lineRule="exact"/>
        <w:jc w:val="both"/>
        <w:rPr>
          <w:rFonts w:asciiTheme="minorHAnsi" w:hAnsiTheme="minorHAnsi" w:cstheme="minorHAnsi"/>
          <w:sz w:val="22"/>
          <w:szCs w:val="22"/>
        </w:rPr>
      </w:pPr>
    </w:p>
    <w:p w:rsidR="002D7DF6" w:rsidRPr="00B80E02" w:rsidRDefault="002D7DF6" w:rsidP="006C310C">
      <w:pPr>
        <w:numPr>
          <w:ilvl w:val="0"/>
          <w:numId w:val="14"/>
        </w:numPr>
        <w:tabs>
          <w:tab w:val="left" w:pos="1000"/>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Kişisel veri sahibinin açık rızası var ise;</w:t>
      </w:r>
    </w:p>
    <w:p w:rsidR="002D7DF6" w:rsidRPr="00B80E02" w:rsidRDefault="002D7DF6" w:rsidP="006C310C">
      <w:pPr>
        <w:numPr>
          <w:ilvl w:val="0"/>
          <w:numId w:val="14"/>
        </w:numPr>
        <w:tabs>
          <w:tab w:val="left" w:pos="1000"/>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Kanunlarda kişisel verinin aktarılacağına ilişkin açık bir düzenleme var ise,</w:t>
      </w:r>
    </w:p>
    <w:p w:rsidR="002D7DF6" w:rsidRPr="00B80E02" w:rsidRDefault="002D7DF6" w:rsidP="006C310C">
      <w:pPr>
        <w:numPr>
          <w:ilvl w:val="0"/>
          <w:numId w:val="14"/>
        </w:numPr>
        <w:tabs>
          <w:tab w:val="left" w:pos="1000"/>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2D7DF6" w:rsidRPr="00B80E02" w:rsidRDefault="002D7DF6" w:rsidP="006C310C">
      <w:pPr>
        <w:numPr>
          <w:ilvl w:val="0"/>
          <w:numId w:val="14"/>
        </w:numPr>
        <w:tabs>
          <w:tab w:val="left" w:pos="1000"/>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Bir sözleşmenin kurulması veya ifasıyla doğrudan doğruya ilgili olmak kaydıyla sözleşmenin taraflarına ait kişisel verinin aktarılması gerekli ise,</w:t>
      </w:r>
    </w:p>
    <w:p w:rsidR="002D7DF6" w:rsidRPr="00B80E02" w:rsidRDefault="002D7DF6" w:rsidP="006C310C">
      <w:pPr>
        <w:numPr>
          <w:ilvl w:val="0"/>
          <w:numId w:val="14"/>
        </w:numPr>
        <w:tabs>
          <w:tab w:val="left" w:pos="1000"/>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Şirketimizin hukuki yükümlülüğünü yerine getirmesi için kişisel veri aktarımı zorunlu ise,</w:t>
      </w:r>
    </w:p>
    <w:p w:rsidR="002D7DF6" w:rsidRPr="00B80E02" w:rsidRDefault="002D7DF6" w:rsidP="006C310C">
      <w:pPr>
        <w:numPr>
          <w:ilvl w:val="0"/>
          <w:numId w:val="14"/>
        </w:numPr>
        <w:tabs>
          <w:tab w:val="left" w:pos="1004"/>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Kişisel veriler, kişisel veri sahibi tarafından alenileştirilmiş ise,</w:t>
      </w:r>
    </w:p>
    <w:p w:rsidR="002D7DF6" w:rsidRPr="00B80E02" w:rsidRDefault="002D7DF6" w:rsidP="006C310C">
      <w:pPr>
        <w:numPr>
          <w:ilvl w:val="0"/>
          <w:numId w:val="14"/>
        </w:numPr>
        <w:tabs>
          <w:tab w:val="left" w:pos="1000"/>
        </w:tabs>
        <w:spacing w:line="253" w:lineRule="exact"/>
        <w:ind w:left="426"/>
        <w:jc w:val="both"/>
        <w:rPr>
          <w:rFonts w:asciiTheme="minorHAnsi" w:hAnsiTheme="minorHAnsi" w:cstheme="minorHAnsi"/>
          <w:sz w:val="22"/>
          <w:szCs w:val="22"/>
        </w:rPr>
      </w:pPr>
      <w:bookmarkStart w:id="7" w:name="page15"/>
      <w:bookmarkEnd w:id="7"/>
      <w:r w:rsidRPr="00B80E02">
        <w:rPr>
          <w:rFonts w:asciiTheme="minorHAnsi" w:hAnsiTheme="minorHAnsi" w:cstheme="minorHAnsi"/>
          <w:sz w:val="22"/>
          <w:szCs w:val="22"/>
        </w:rPr>
        <w:lastRenderedPageBreak/>
        <w:t>Kişisel veri aktarımı bir hakkın tesisi, kullanılması veya korunması için zorunlu ise,</w:t>
      </w:r>
    </w:p>
    <w:p w:rsidR="00275819" w:rsidRDefault="002D7DF6" w:rsidP="00F3344C">
      <w:pPr>
        <w:numPr>
          <w:ilvl w:val="0"/>
          <w:numId w:val="14"/>
        </w:numPr>
        <w:tabs>
          <w:tab w:val="left" w:pos="988"/>
        </w:tabs>
        <w:spacing w:line="253" w:lineRule="exact"/>
        <w:ind w:left="426"/>
        <w:jc w:val="both"/>
        <w:rPr>
          <w:rFonts w:asciiTheme="minorHAnsi" w:hAnsiTheme="minorHAnsi" w:cstheme="minorHAnsi"/>
          <w:sz w:val="22"/>
          <w:szCs w:val="22"/>
        </w:rPr>
      </w:pPr>
      <w:r w:rsidRPr="00B80E02">
        <w:rPr>
          <w:rFonts w:asciiTheme="minorHAnsi" w:hAnsiTheme="minorHAnsi" w:cstheme="minorHAnsi"/>
          <w:sz w:val="22"/>
          <w:szCs w:val="22"/>
        </w:rPr>
        <w:t>Kişisel veri sahibinin temel hak ve özgürlüklerine zarar vermemek kaydıyla, Şirketimizin meşru menfaatleri için kişisel veri aktarımı zorunlu ise.</w:t>
      </w:r>
    </w:p>
    <w:p w:rsidR="00F3344C" w:rsidRPr="00F3344C" w:rsidRDefault="00F3344C" w:rsidP="00D0518E">
      <w:pPr>
        <w:tabs>
          <w:tab w:val="left" w:pos="988"/>
        </w:tabs>
        <w:spacing w:line="253" w:lineRule="exact"/>
        <w:ind w:left="426"/>
        <w:jc w:val="both"/>
        <w:rPr>
          <w:rFonts w:asciiTheme="minorHAnsi" w:hAnsiTheme="minorHAnsi" w:cstheme="minorHAnsi"/>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Özel Nitelikli Kişisel Verilerin Aktarılması</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2D7DF6" w:rsidRPr="00B80E02" w:rsidRDefault="002D7DF6" w:rsidP="002D7505">
      <w:pPr>
        <w:spacing w:line="261" w:lineRule="auto"/>
        <w:jc w:val="both"/>
        <w:rPr>
          <w:rFonts w:asciiTheme="minorHAnsi" w:hAnsiTheme="minorHAnsi" w:cstheme="minorHAnsi"/>
          <w:sz w:val="22"/>
          <w:szCs w:val="22"/>
        </w:rPr>
      </w:pPr>
      <w:r w:rsidRPr="00B80E02">
        <w:rPr>
          <w:rFonts w:asciiTheme="minorHAnsi" w:hAnsiTheme="minorHAnsi" w:cstheme="minorHAnsi"/>
          <w:sz w:val="22"/>
          <w:szCs w:val="22"/>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üçüncü kişilere aktarabilmektedir.</w:t>
      </w:r>
    </w:p>
    <w:p w:rsidR="00F56891" w:rsidRPr="00B80E02" w:rsidRDefault="00F56891" w:rsidP="002D7505">
      <w:pPr>
        <w:spacing w:line="261" w:lineRule="auto"/>
        <w:jc w:val="both"/>
        <w:rPr>
          <w:rFonts w:asciiTheme="minorHAnsi" w:hAnsiTheme="minorHAnsi" w:cstheme="minorHAnsi"/>
          <w:sz w:val="22"/>
          <w:szCs w:val="22"/>
        </w:rPr>
      </w:pPr>
    </w:p>
    <w:p w:rsidR="002D7DF6" w:rsidRPr="00B80E02" w:rsidRDefault="002D7DF6" w:rsidP="002D7505">
      <w:pPr>
        <w:spacing w:line="31" w:lineRule="exact"/>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5"/>
        </w:numPr>
        <w:tabs>
          <w:tab w:val="left" w:pos="284"/>
        </w:tabs>
        <w:spacing w:line="0" w:lineRule="atLeast"/>
        <w:ind w:left="0" w:firstLine="0"/>
        <w:jc w:val="both"/>
        <w:rPr>
          <w:rFonts w:asciiTheme="minorHAnsi" w:hAnsiTheme="minorHAnsi" w:cstheme="minorHAnsi"/>
          <w:sz w:val="22"/>
          <w:szCs w:val="22"/>
        </w:rPr>
      </w:pPr>
      <w:r w:rsidRPr="00B80E02">
        <w:rPr>
          <w:rFonts w:asciiTheme="minorHAnsi" w:hAnsiTheme="minorHAnsi" w:cstheme="minorHAnsi"/>
          <w:sz w:val="22"/>
          <w:szCs w:val="22"/>
        </w:rPr>
        <w:t>Kişisel veri sahibinin açık rızası var ise veya</w:t>
      </w:r>
    </w:p>
    <w:p w:rsidR="002D7DF6" w:rsidRPr="00B80E02" w:rsidRDefault="002D7DF6" w:rsidP="006C310C">
      <w:pPr>
        <w:pStyle w:val="ListeParagraf"/>
        <w:numPr>
          <w:ilvl w:val="0"/>
          <w:numId w:val="15"/>
        </w:numPr>
        <w:tabs>
          <w:tab w:val="left" w:pos="284"/>
        </w:tabs>
        <w:spacing w:line="0" w:lineRule="atLeast"/>
        <w:ind w:left="0" w:firstLine="0"/>
        <w:jc w:val="both"/>
        <w:rPr>
          <w:rFonts w:asciiTheme="minorHAnsi" w:hAnsiTheme="minorHAnsi" w:cstheme="minorHAnsi"/>
          <w:sz w:val="22"/>
          <w:szCs w:val="22"/>
        </w:rPr>
      </w:pPr>
      <w:r w:rsidRPr="00B80E02">
        <w:rPr>
          <w:rFonts w:asciiTheme="minorHAnsi" w:hAnsiTheme="minorHAnsi" w:cstheme="minorHAnsi"/>
          <w:sz w:val="22"/>
          <w:szCs w:val="22"/>
        </w:rPr>
        <w:t>Kişisel veri sahibinin açık rızası yok ise;</w:t>
      </w:r>
    </w:p>
    <w:p w:rsidR="002D7DF6" w:rsidRPr="00B80E02" w:rsidRDefault="002D7DF6" w:rsidP="00F7717A">
      <w:pPr>
        <w:tabs>
          <w:tab w:val="left" w:pos="284"/>
        </w:tabs>
        <w:spacing w:line="54" w:lineRule="exact"/>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6"/>
        </w:numPr>
        <w:tabs>
          <w:tab w:val="left" w:pos="709"/>
        </w:tabs>
        <w:spacing w:line="0" w:lineRule="atLeast"/>
        <w:ind w:left="284" w:firstLine="0"/>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B80E02">
        <w:rPr>
          <w:rFonts w:asciiTheme="minorHAnsi" w:hAnsiTheme="minorHAnsi" w:cstheme="minorHAnsi"/>
          <w:sz w:val="22"/>
          <w:szCs w:val="22"/>
        </w:rPr>
        <w:t>biyometrik</w:t>
      </w:r>
      <w:proofErr w:type="spellEnd"/>
      <w:r w:rsidRPr="00B80E02">
        <w:rPr>
          <w:rFonts w:asciiTheme="minorHAnsi" w:hAnsiTheme="minorHAnsi" w:cstheme="minorHAnsi"/>
          <w:sz w:val="22"/>
          <w:szCs w:val="22"/>
        </w:rPr>
        <w:t xml:space="preserve"> ve genetik verilerdir), kanunlarda öngörülen hallerde,</w:t>
      </w:r>
    </w:p>
    <w:p w:rsidR="002D7DF6" w:rsidRPr="00F3344C" w:rsidRDefault="002D7DF6" w:rsidP="00F3344C">
      <w:pPr>
        <w:pStyle w:val="ListeParagraf"/>
        <w:numPr>
          <w:ilvl w:val="0"/>
          <w:numId w:val="16"/>
        </w:numPr>
        <w:tabs>
          <w:tab w:val="left" w:pos="709"/>
        </w:tabs>
        <w:spacing w:line="0" w:lineRule="atLeast"/>
        <w:ind w:left="284" w:firstLine="0"/>
        <w:jc w:val="both"/>
        <w:rPr>
          <w:rFonts w:asciiTheme="minorHAnsi" w:hAnsiTheme="minorHAnsi" w:cstheme="minorHAnsi"/>
          <w:sz w:val="22"/>
          <w:szCs w:val="22"/>
        </w:rPr>
      </w:pPr>
      <w:r w:rsidRPr="00B80E02">
        <w:rPr>
          <w:rFonts w:asciiTheme="minorHAnsi" w:hAnsiTheme="minorHAnsi" w:cstheme="minorHAnsi"/>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2D7DF6" w:rsidRPr="00B80E02" w:rsidRDefault="002D7DF6" w:rsidP="002D7505">
      <w:pPr>
        <w:spacing w:line="313" w:lineRule="exact"/>
        <w:jc w:val="both"/>
        <w:rPr>
          <w:rFonts w:asciiTheme="minorHAnsi" w:eastAsia="Times New Roman" w:hAnsiTheme="minorHAnsi" w:cstheme="minorHAnsi"/>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VERİLERİN YURTDIŞINA AKTARILMASI</w:t>
      </w:r>
    </w:p>
    <w:p w:rsidR="002D7DF6" w:rsidRPr="00B80E02" w:rsidRDefault="002D7DF6" w:rsidP="002D7505">
      <w:pPr>
        <w:spacing w:line="320" w:lineRule="exact"/>
        <w:jc w:val="both"/>
        <w:rPr>
          <w:rFonts w:asciiTheme="minorHAnsi" w:eastAsia="Times New Roman" w:hAnsiTheme="minorHAnsi" w:cstheme="minorHAnsi"/>
          <w:sz w:val="22"/>
          <w:szCs w:val="22"/>
        </w:rPr>
      </w:pPr>
    </w:p>
    <w:p w:rsidR="002D7DF6" w:rsidRPr="00B80E02" w:rsidRDefault="002D7DF6" w:rsidP="002D7505">
      <w:pPr>
        <w:spacing w:line="270"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hukuka uygun kişisel veri işleme amaçları doğrultusunda gerekli güvenlik önlemleri alarak kişisel veri sahibinin kişisel verilerini ve özel nitelikli kişisel verilerini üçüncü kişilere aktarabilmektedir. </w:t>
      </w:r>
      <w:proofErr w:type="gramStart"/>
      <w:r w:rsidRPr="00B80E02">
        <w:rPr>
          <w:rFonts w:asciiTheme="minorHAnsi" w:hAnsiTheme="minorHAnsi" w:cstheme="minorHAnsi"/>
          <w:sz w:val="22"/>
          <w:szCs w:val="22"/>
        </w:rPr>
        <w:t>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w:t>
      </w:r>
      <w:r w:rsidR="00F3344C">
        <w:rPr>
          <w:rFonts w:asciiTheme="minorHAnsi" w:hAnsiTheme="minorHAnsi" w:cstheme="minorHAnsi"/>
          <w:sz w:val="22"/>
          <w:szCs w:val="22"/>
        </w:rPr>
        <w:t xml:space="preserve">u Yabancı Ülke”) henüz aktarılmasa da bu konuda gerekli korumanın sağlanması halinde aktarımın kanuni olması halinde aktarım yapılabilecektir. </w:t>
      </w:r>
      <w:proofErr w:type="gramEnd"/>
      <w:r w:rsidRPr="00B80E02">
        <w:rPr>
          <w:rFonts w:asciiTheme="minorHAnsi" w:hAnsiTheme="minorHAnsi" w:cstheme="minorHAnsi"/>
          <w:sz w:val="22"/>
          <w:szCs w:val="22"/>
        </w:rPr>
        <w:t>Şirketimiz bu doğrultuda KVK Kanunu’nun 9. maddesinde öngörülen düzenlemelere uygun hareket etmektedir. Bu konu ile ilgili ayrıntılı bilgiye bu Politikada yer verilmiştir.</w:t>
      </w:r>
    </w:p>
    <w:p w:rsidR="00911027" w:rsidRPr="00B80E02" w:rsidRDefault="00911027" w:rsidP="002D7505">
      <w:pPr>
        <w:tabs>
          <w:tab w:val="left" w:pos="680"/>
        </w:tabs>
        <w:spacing w:line="0" w:lineRule="atLeast"/>
        <w:jc w:val="both"/>
        <w:rPr>
          <w:rFonts w:asciiTheme="minorHAnsi" w:hAnsiTheme="minorHAnsi" w:cstheme="minorHAnsi"/>
          <w:b/>
          <w:color w:val="0070C0"/>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Yurtdışına Aktarılması</w:t>
      </w:r>
    </w:p>
    <w:p w:rsidR="002D7DF6" w:rsidRPr="00B80E02" w:rsidRDefault="002D7DF6" w:rsidP="002D7505">
      <w:pPr>
        <w:spacing w:line="88" w:lineRule="exact"/>
        <w:jc w:val="both"/>
        <w:rPr>
          <w:rFonts w:asciiTheme="minorHAnsi" w:eastAsia="Times New Roman" w:hAnsiTheme="minorHAnsi" w:cstheme="minorHAnsi"/>
          <w:sz w:val="22"/>
          <w:szCs w:val="22"/>
        </w:rPr>
      </w:pPr>
    </w:p>
    <w:p w:rsidR="002D7DF6" w:rsidRPr="00B80E02" w:rsidRDefault="002D7DF6" w:rsidP="002D7505">
      <w:pPr>
        <w:spacing w:line="261"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rsidR="002D7DF6" w:rsidRPr="00B80E02" w:rsidRDefault="002D7DF6" w:rsidP="002D7505">
      <w:pPr>
        <w:spacing w:line="31" w:lineRule="exact"/>
        <w:jc w:val="both"/>
        <w:rPr>
          <w:rFonts w:asciiTheme="minorHAnsi" w:eastAsia="Times New Roman" w:hAnsiTheme="minorHAnsi" w:cstheme="minorHAnsi"/>
          <w:sz w:val="22"/>
          <w:szCs w:val="22"/>
        </w:rPr>
      </w:pPr>
    </w:p>
    <w:p w:rsidR="00F3344C" w:rsidRDefault="00F3344C" w:rsidP="002D7505">
      <w:pPr>
        <w:tabs>
          <w:tab w:val="left" w:pos="1000"/>
        </w:tabs>
        <w:spacing w:line="0" w:lineRule="atLeast"/>
        <w:jc w:val="both"/>
        <w:rPr>
          <w:rFonts w:asciiTheme="minorHAnsi" w:hAnsiTheme="minorHAnsi" w:cstheme="minorHAnsi"/>
          <w:sz w:val="22"/>
          <w:szCs w:val="22"/>
        </w:rPr>
      </w:pPr>
    </w:p>
    <w:p w:rsidR="002D7DF6" w:rsidRPr="00F3344C" w:rsidRDefault="002D7DF6" w:rsidP="00F3344C">
      <w:pPr>
        <w:tabs>
          <w:tab w:val="left" w:pos="1000"/>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Kanunlarda kişisel verinin aktarılacağına ilişkin açık bir düzenleme var ise,</w:t>
      </w:r>
    </w:p>
    <w:p w:rsidR="002D7DF6" w:rsidRPr="00B80E02" w:rsidRDefault="002D7DF6" w:rsidP="006C310C">
      <w:pPr>
        <w:pStyle w:val="ListeParagraf"/>
        <w:numPr>
          <w:ilvl w:val="0"/>
          <w:numId w:val="15"/>
        </w:numPr>
        <w:tabs>
          <w:tab w:val="left" w:pos="1004"/>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2D7DF6" w:rsidRPr="00B80E02" w:rsidRDefault="002D7DF6" w:rsidP="006C310C">
      <w:pPr>
        <w:pStyle w:val="ListeParagraf"/>
        <w:numPr>
          <w:ilvl w:val="0"/>
          <w:numId w:val="15"/>
        </w:numPr>
        <w:tabs>
          <w:tab w:val="left" w:pos="1004"/>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Bir sözleşmenin kurulması veya ifasıyla doğrudan doğruya ilgili olmak kaydıyla sözleşmenin taraflarına ait kişisel verinin aktarılması gerekli ise,</w:t>
      </w:r>
    </w:p>
    <w:p w:rsidR="002D7DF6" w:rsidRPr="00B80E02" w:rsidRDefault="002D7DF6" w:rsidP="006C310C">
      <w:pPr>
        <w:pStyle w:val="ListeParagraf"/>
        <w:numPr>
          <w:ilvl w:val="0"/>
          <w:numId w:val="15"/>
        </w:numPr>
        <w:tabs>
          <w:tab w:val="left" w:pos="1004"/>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Şirketimizin hukuki yükümlülüğünü yerine getirmesi için kişisel veri aktarımı zorunlu ise,</w:t>
      </w:r>
    </w:p>
    <w:p w:rsidR="002D7DF6" w:rsidRPr="00B80E02" w:rsidRDefault="002D7DF6" w:rsidP="006C310C">
      <w:pPr>
        <w:pStyle w:val="ListeParagraf"/>
        <w:numPr>
          <w:ilvl w:val="0"/>
          <w:numId w:val="15"/>
        </w:numPr>
        <w:tabs>
          <w:tab w:val="left" w:pos="1004"/>
        </w:tabs>
        <w:spacing w:line="0" w:lineRule="atLeast"/>
        <w:jc w:val="both"/>
        <w:rPr>
          <w:rFonts w:asciiTheme="minorHAnsi" w:hAnsiTheme="minorHAnsi" w:cstheme="minorHAnsi"/>
          <w:sz w:val="22"/>
          <w:szCs w:val="22"/>
        </w:rPr>
      </w:pPr>
      <w:bookmarkStart w:id="8" w:name="page16"/>
      <w:bookmarkEnd w:id="8"/>
      <w:r w:rsidRPr="00B80E02">
        <w:rPr>
          <w:rFonts w:asciiTheme="minorHAnsi" w:hAnsiTheme="minorHAnsi" w:cstheme="minorHAnsi"/>
          <w:sz w:val="22"/>
          <w:szCs w:val="22"/>
        </w:rPr>
        <w:t>Kişisel veriler, kişisel veri sahibi tarafından alenileştirilmiş ise,</w:t>
      </w:r>
    </w:p>
    <w:p w:rsidR="002D7DF6" w:rsidRPr="00B80E02" w:rsidRDefault="002D7DF6" w:rsidP="006C310C">
      <w:pPr>
        <w:pStyle w:val="ListeParagraf"/>
        <w:numPr>
          <w:ilvl w:val="0"/>
          <w:numId w:val="15"/>
        </w:numPr>
        <w:tabs>
          <w:tab w:val="left" w:pos="1004"/>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aktarımı bir hakkın tesisi, kullanılması veya korunması için zorunlu ise,</w:t>
      </w:r>
    </w:p>
    <w:p w:rsidR="00275819" w:rsidRDefault="002D7DF6" w:rsidP="00F3344C">
      <w:pPr>
        <w:pStyle w:val="ListeParagraf"/>
        <w:numPr>
          <w:ilvl w:val="0"/>
          <w:numId w:val="15"/>
        </w:numPr>
        <w:tabs>
          <w:tab w:val="left" w:pos="1004"/>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sahibinin temel hak ve özgürlüklerine zarar vermemek kaydıyla, Şirketimizin meşru menfaatleri için kişisel veri aktarımı zorunlu ise.</w:t>
      </w:r>
    </w:p>
    <w:p w:rsidR="00F3344C" w:rsidRPr="00F3344C" w:rsidRDefault="00F3344C" w:rsidP="00F3344C">
      <w:pPr>
        <w:pStyle w:val="ListeParagraf"/>
        <w:tabs>
          <w:tab w:val="left" w:pos="1004"/>
        </w:tabs>
        <w:spacing w:line="0" w:lineRule="atLeast"/>
        <w:jc w:val="both"/>
        <w:rPr>
          <w:rFonts w:asciiTheme="minorHAnsi" w:hAnsiTheme="minorHAnsi" w:cstheme="minorHAnsi"/>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lastRenderedPageBreak/>
        <w:t>Özel Nitelikli Kişisel Verilerin Yurtdışına Aktarılması</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2D7DF6" w:rsidRPr="00B80E02" w:rsidRDefault="002D7DF6" w:rsidP="002D7505">
      <w:pPr>
        <w:spacing w:line="264"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BA7C6A" w:rsidRPr="00B80E02" w:rsidRDefault="00BA7C6A" w:rsidP="002D7505">
      <w:pPr>
        <w:spacing w:line="264" w:lineRule="auto"/>
        <w:ind w:right="20"/>
        <w:jc w:val="both"/>
        <w:rPr>
          <w:rFonts w:asciiTheme="minorHAnsi" w:hAnsiTheme="minorHAnsi" w:cstheme="minorHAnsi"/>
          <w:sz w:val="22"/>
          <w:szCs w:val="22"/>
        </w:rPr>
      </w:pPr>
    </w:p>
    <w:p w:rsidR="002D7DF6" w:rsidRPr="00B80E02" w:rsidRDefault="002D7DF6" w:rsidP="002D7505">
      <w:pPr>
        <w:spacing w:line="29" w:lineRule="exact"/>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5"/>
        </w:numPr>
        <w:tabs>
          <w:tab w:val="left" w:pos="1000"/>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sahibinin açık rızası var ise veya</w:t>
      </w:r>
    </w:p>
    <w:p w:rsidR="002D7DF6" w:rsidRPr="00B80E02" w:rsidRDefault="002D7DF6" w:rsidP="006C310C">
      <w:pPr>
        <w:pStyle w:val="ListeParagraf"/>
        <w:numPr>
          <w:ilvl w:val="0"/>
          <w:numId w:val="15"/>
        </w:numPr>
        <w:tabs>
          <w:tab w:val="left" w:pos="1000"/>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sahibinin açık rızası yok ise;</w:t>
      </w:r>
    </w:p>
    <w:p w:rsidR="002D7DF6" w:rsidRPr="00B80E02" w:rsidRDefault="002D7DF6" w:rsidP="002D7505">
      <w:pPr>
        <w:spacing w:line="54" w:lineRule="exact"/>
        <w:jc w:val="both"/>
        <w:rPr>
          <w:rFonts w:asciiTheme="minorHAnsi" w:eastAsia="Times New Roman" w:hAnsiTheme="minorHAnsi" w:cstheme="minorHAnsi"/>
          <w:sz w:val="22"/>
          <w:szCs w:val="22"/>
        </w:rPr>
      </w:pPr>
    </w:p>
    <w:p w:rsidR="002D7DF6" w:rsidRPr="00B80E02" w:rsidRDefault="002D7DF6" w:rsidP="006C310C">
      <w:pPr>
        <w:pStyle w:val="ListeParagraf"/>
        <w:numPr>
          <w:ilvl w:val="0"/>
          <w:numId w:val="16"/>
        </w:numPr>
        <w:spacing w:line="0" w:lineRule="atLeast"/>
        <w:ind w:left="1134"/>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B80E02">
        <w:rPr>
          <w:rFonts w:asciiTheme="minorHAnsi" w:hAnsiTheme="minorHAnsi" w:cstheme="minorHAnsi"/>
          <w:sz w:val="22"/>
          <w:szCs w:val="22"/>
        </w:rPr>
        <w:t>biyometrik</w:t>
      </w:r>
      <w:proofErr w:type="spellEnd"/>
      <w:r w:rsidRPr="00B80E02">
        <w:rPr>
          <w:rFonts w:asciiTheme="minorHAnsi" w:hAnsiTheme="minorHAnsi" w:cstheme="minorHAnsi"/>
          <w:sz w:val="22"/>
          <w:szCs w:val="22"/>
        </w:rPr>
        <w:t xml:space="preserve"> ve genetik verilerdir), kanunlarda öngörülen hallerde,</w:t>
      </w:r>
    </w:p>
    <w:p w:rsidR="002D7DF6" w:rsidRPr="00B80E02" w:rsidRDefault="002D7DF6" w:rsidP="006C310C">
      <w:pPr>
        <w:pStyle w:val="ListeParagraf"/>
        <w:numPr>
          <w:ilvl w:val="0"/>
          <w:numId w:val="16"/>
        </w:numPr>
        <w:spacing w:line="0" w:lineRule="atLeast"/>
        <w:ind w:left="1134"/>
        <w:jc w:val="both"/>
        <w:rPr>
          <w:rFonts w:asciiTheme="minorHAnsi" w:hAnsiTheme="minorHAnsi" w:cstheme="minorHAnsi"/>
          <w:sz w:val="22"/>
          <w:szCs w:val="22"/>
        </w:rPr>
      </w:pPr>
      <w:r w:rsidRPr="00B80E02">
        <w:rPr>
          <w:rFonts w:asciiTheme="minorHAnsi" w:hAnsiTheme="minorHAnsi" w:cstheme="minorHAnsi"/>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bookmarkStart w:id="9" w:name="page17"/>
      <w:bookmarkEnd w:id="9"/>
    </w:p>
    <w:p w:rsidR="002D7DF6" w:rsidRPr="00B80E02" w:rsidRDefault="002D7DF6" w:rsidP="002D7505">
      <w:pPr>
        <w:spacing w:line="272" w:lineRule="auto"/>
        <w:ind w:right="20"/>
        <w:jc w:val="both"/>
        <w:rPr>
          <w:rFonts w:asciiTheme="minorHAnsi" w:hAnsiTheme="minorHAnsi" w:cstheme="minorHAnsi"/>
          <w:sz w:val="22"/>
          <w:szCs w:val="22"/>
        </w:rPr>
      </w:pPr>
    </w:p>
    <w:p w:rsidR="002D7DF6" w:rsidRPr="00B80E02" w:rsidRDefault="002D7DF6" w:rsidP="002D7505">
      <w:pPr>
        <w:spacing w:line="272" w:lineRule="auto"/>
        <w:ind w:right="20"/>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ŞİRKETİMİZ TARAFINDAN İŞLENEN KİŞİSEL VERİLERİN KATEGORİZASYONU, İŞLENME AMAÇLARI VE SAKLANMA SÜRELERİ</w:t>
      </w:r>
    </w:p>
    <w:p w:rsidR="00E26EE6" w:rsidRPr="00B80E02" w:rsidRDefault="00E26EE6" w:rsidP="002D7505">
      <w:pPr>
        <w:spacing w:line="272" w:lineRule="auto"/>
        <w:ind w:right="20"/>
        <w:jc w:val="both"/>
        <w:rPr>
          <w:rFonts w:asciiTheme="minorHAnsi" w:hAnsiTheme="minorHAnsi" w:cstheme="minorHAnsi"/>
          <w:b/>
          <w:color w:val="0070C0"/>
          <w:sz w:val="22"/>
          <w:szCs w:val="22"/>
        </w:rPr>
      </w:pPr>
    </w:p>
    <w:p w:rsidR="002D7DF6" w:rsidRPr="00B80E02" w:rsidRDefault="002D7DF6" w:rsidP="002D7505">
      <w:pPr>
        <w:spacing w:line="253" w:lineRule="auto"/>
        <w:ind w:right="220"/>
        <w:jc w:val="both"/>
        <w:rPr>
          <w:rFonts w:asciiTheme="minorHAnsi" w:hAnsiTheme="minorHAnsi" w:cstheme="minorHAnsi"/>
          <w:sz w:val="22"/>
          <w:szCs w:val="22"/>
        </w:rPr>
      </w:pPr>
      <w:r w:rsidRPr="00B80E02">
        <w:rPr>
          <w:rFonts w:asciiTheme="minorHAnsi" w:hAnsiTheme="minorHAnsi" w:cstheme="minorHAnsi"/>
          <w:sz w:val="22"/>
          <w:szCs w:val="22"/>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rsidR="00106741" w:rsidRPr="00B80E02" w:rsidRDefault="00106741" w:rsidP="002D7505">
      <w:pPr>
        <w:spacing w:line="253" w:lineRule="auto"/>
        <w:ind w:right="220"/>
        <w:jc w:val="both"/>
        <w:rPr>
          <w:rFonts w:asciiTheme="minorHAnsi" w:hAnsiTheme="minorHAnsi" w:cstheme="minorHAnsi"/>
          <w:sz w:val="22"/>
          <w:szCs w:val="22"/>
        </w:rPr>
      </w:pPr>
    </w:p>
    <w:p w:rsidR="002D7DF6" w:rsidRPr="00B80E02" w:rsidRDefault="002D7DF6" w:rsidP="002D7505">
      <w:pPr>
        <w:tabs>
          <w:tab w:val="left" w:pos="818"/>
        </w:tabs>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VERİLERİN KATEGORİZASYONU</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2D7DF6" w:rsidP="002D7505">
      <w:pPr>
        <w:spacing w:line="269" w:lineRule="auto"/>
        <w:jc w:val="both"/>
        <w:rPr>
          <w:rFonts w:asciiTheme="minorHAnsi" w:hAnsiTheme="minorHAnsi" w:cstheme="minorHAnsi"/>
          <w:sz w:val="22"/>
          <w:szCs w:val="22"/>
        </w:rPr>
      </w:pPr>
      <w:proofErr w:type="gramStart"/>
      <w:r w:rsidRPr="00B80E02">
        <w:rPr>
          <w:rFonts w:asciiTheme="minorHAnsi" w:hAnsiTheme="minorHAnsi" w:cstheme="minorHAnsi"/>
          <w:sz w:val="22"/>
          <w:szCs w:val="22"/>
        </w:rPr>
        <w:t xml:space="preserve">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w:t>
      </w:r>
      <w:proofErr w:type="spellStart"/>
      <w:r w:rsidRPr="00B80E02">
        <w:rPr>
          <w:rFonts w:asciiTheme="minorHAnsi" w:hAnsiTheme="minorHAnsi" w:cstheme="minorHAnsi"/>
          <w:sz w:val="22"/>
          <w:szCs w:val="22"/>
        </w:rPr>
        <w:t>olarak</w:t>
      </w:r>
      <w:proofErr w:type="spellEnd"/>
      <w:r w:rsidRPr="00B80E02">
        <w:rPr>
          <w:rFonts w:asciiTheme="minorHAnsi" w:hAnsiTheme="minorHAnsi" w:cstheme="minorHAnsi"/>
          <w:sz w:val="22"/>
          <w:szCs w:val="22"/>
        </w:rPr>
        <w:t xml:space="preserve">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w:t>
      </w:r>
      <w:proofErr w:type="gramEnd"/>
      <w:r w:rsidRPr="00B80E02">
        <w:rPr>
          <w:rFonts w:asciiTheme="minorHAnsi" w:hAnsiTheme="minorHAnsi" w:cstheme="minorHAnsi"/>
          <w:sz w:val="22"/>
          <w:szCs w:val="22"/>
        </w:rPr>
        <w:t>Bu kategorilerde işlenen kişisel verilerin işbu Politika kapsamında düzenlenen hangi veri sahipleriyle ilişkili olduğu da işbu Politikada belirtilmektedir.</w:t>
      </w:r>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Kimlik</w:t>
      </w:r>
    </w:p>
    <w:p w:rsid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İletişim</w:t>
      </w:r>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Özlük</w:t>
      </w:r>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Hukuki İşlem</w:t>
      </w:r>
    </w:p>
    <w:p w:rsid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proofErr w:type="gramStart"/>
      <w:r>
        <w:rPr>
          <w:rFonts w:asciiTheme="minorHAnsi" w:hAnsiTheme="minorHAnsi" w:cstheme="minorHAnsi"/>
          <w:sz w:val="22"/>
          <w:szCs w:val="22"/>
        </w:rPr>
        <w:t>M</w:t>
      </w:r>
      <w:r w:rsidRPr="00D31DF0">
        <w:rPr>
          <w:rFonts w:asciiTheme="minorHAnsi" w:hAnsiTheme="minorHAnsi" w:cstheme="minorHAnsi"/>
          <w:sz w:val="22"/>
          <w:szCs w:val="22"/>
        </w:rPr>
        <w:t>üşteri  İşlem</w:t>
      </w:r>
      <w:proofErr w:type="gramEnd"/>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Finans</w:t>
      </w:r>
    </w:p>
    <w:p w:rsid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Mesleki Deneyim</w:t>
      </w:r>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Pr>
          <w:rFonts w:asciiTheme="minorHAnsi" w:hAnsiTheme="minorHAnsi" w:cstheme="minorHAnsi"/>
          <w:sz w:val="22"/>
          <w:szCs w:val="22"/>
        </w:rPr>
        <w:t>Görsel ve İşitsel Kayıtlar</w:t>
      </w:r>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Kılık ve Kıyafet</w:t>
      </w:r>
    </w:p>
    <w:p w:rsid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Diğer Bilgiler</w:t>
      </w:r>
      <w:r>
        <w:rPr>
          <w:rFonts w:asciiTheme="minorHAnsi" w:hAnsiTheme="minorHAnsi" w:cstheme="minorHAnsi"/>
          <w:sz w:val="22"/>
          <w:szCs w:val="22"/>
        </w:rPr>
        <w:t xml:space="preserve"> (Plaka)</w:t>
      </w:r>
    </w:p>
    <w:p w:rsid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proofErr w:type="gramStart"/>
      <w:r w:rsidRPr="00D31DF0">
        <w:rPr>
          <w:rFonts w:asciiTheme="minorHAnsi" w:hAnsiTheme="minorHAnsi" w:cstheme="minorHAnsi"/>
          <w:sz w:val="22"/>
          <w:szCs w:val="22"/>
        </w:rPr>
        <w:t>Felsefi  İnanç</w:t>
      </w:r>
      <w:proofErr w:type="gramEnd"/>
      <w:r w:rsidRPr="00D31DF0">
        <w:rPr>
          <w:rFonts w:asciiTheme="minorHAnsi" w:hAnsiTheme="minorHAnsi" w:cstheme="minorHAnsi"/>
          <w:sz w:val="22"/>
          <w:szCs w:val="22"/>
        </w:rPr>
        <w:t>, Din, Mezhep ve Diğer İnançlar</w:t>
      </w:r>
    </w:p>
    <w:p w:rsid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Sağlık Bilgileri</w:t>
      </w:r>
    </w:p>
    <w:p w:rsidR="00D31DF0" w:rsidRPr="00D31DF0" w:rsidRDefault="00D31DF0" w:rsidP="006029D9">
      <w:pPr>
        <w:pStyle w:val="ListeParagraf"/>
        <w:numPr>
          <w:ilvl w:val="0"/>
          <w:numId w:val="23"/>
        </w:numPr>
        <w:spacing w:line="272" w:lineRule="auto"/>
        <w:ind w:right="20"/>
        <w:jc w:val="both"/>
        <w:rPr>
          <w:rFonts w:asciiTheme="minorHAnsi" w:hAnsiTheme="minorHAnsi" w:cstheme="minorHAnsi"/>
          <w:sz w:val="22"/>
          <w:szCs w:val="22"/>
        </w:rPr>
      </w:pPr>
      <w:r w:rsidRPr="00D31DF0">
        <w:rPr>
          <w:rFonts w:asciiTheme="minorHAnsi" w:hAnsiTheme="minorHAnsi" w:cstheme="minorHAnsi"/>
          <w:sz w:val="22"/>
          <w:szCs w:val="22"/>
        </w:rPr>
        <w:t>Ceza Mahkûmiyeti Ve Güvenlik Tedbirleri</w:t>
      </w:r>
    </w:p>
    <w:p w:rsidR="002D7DF6" w:rsidRPr="00B80E02" w:rsidRDefault="002D7DF6" w:rsidP="002D7505">
      <w:pPr>
        <w:spacing w:line="0" w:lineRule="atLeast"/>
        <w:jc w:val="both"/>
        <w:rPr>
          <w:rFonts w:asciiTheme="minorHAnsi" w:eastAsia="Times New Roman" w:hAnsiTheme="minorHAnsi" w:cstheme="minorHAnsi"/>
          <w:sz w:val="22"/>
          <w:szCs w:val="22"/>
        </w:rPr>
      </w:pPr>
    </w:p>
    <w:p w:rsidR="002D7DF6" w:rsidRPr="00B80E02" w:rsidRDefault="002D7DF6" w:rsidP="002D7505">
      <w:pPr>
        <w:tabs>
          <w:tab w:val="left" w:pos="703"/>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lastRenderedPageBreak/>
        <w:t>KİŞİSEL VERİLERİN İŞLENME AMAÇLARI</w:t>
      </w:r>
    </w:p>
    <w:p w:rsidR="002D7DF6" w:rsidRPr="00B80E02" w:rsidRDefault="002D7DF6" w:rsidP="002D7505">
      <w:pPr>
        <w:spacing w:line="318" w:lineRule="exact"/>
        <w:jc w:val="both"/>
        <w:rPr>
          <w:rFonts w:asciiTheme="minorHAnsi" w:eastAsia="Times New Roman" w:hAnsiTheme="minorHAnsi" w:cstheme="minorHAnsi"/>
          <w:sz w:val="22"/>
          <w:szCs w:val="22"/>
        </w:rPr>
      </w:pPr>
    </w:p>
    <w:p w:rsidR="002D7DF6" w:rsidRPr="00B80E02" w:rsidRDefault="002D7DF6" w:rsidP="002D7505">
      <w:pPr>
        <w:spacing w:line="235" w:lineRule="auto"/>
        <w:ind w:right="40"/>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tarafından hazırlanan </w:t>
      </w:r>
      <w:proofErr w:type="spellStart"/>
      <w:r w:rsidRPr="00B80E02">
        <w:rPr>
          <w:rFonts w:asciiTheme="minorHAnsi" w:hAnsiTheme="minorHAnsi" w:cstheme="minorHAnsi"/>
          <w:sz w:val="22"/>
          <w:szCs w:val="22"/>
        </w:rPr>
        <w:t>kategorizasyona</w:t>
      </w:r>
      <w:proofErr w:type="spellEnd"/>
      <w:r w:rsidRPr="00B80E02">
        <w:rPr>
          <w:rFonts w:asciiTheme="minorHAnsi" w:hAnsiTheme="minorHAnsi" w:cstheme="minorHAnsi"/>
          <w:sz w:val="22"/>
          <w:szCs w:val="22"/>
        </w:rPr>
        <w:t xml:space="preserve"> göre kişisel Verilerin işlenmesine ilişkin amaçlar aşağıda paylaşılmaktadır:</w:t>
      </w:r>
    </w:p>
    <w:p w:rsidR="002D7DF6" w:rsidRPr="00B80E02" w:rsidRDefault="002D7DF6" w:rsidP="002D7505">
      <w:pPr>
        <w:spacing w:line="393" w:lineRule="exact"/>
        <w:jc w:val="both"/>
        <w:rPr>
          <w:rFonts w:asciiTheme="minorHAnsi" w:eastAsia="Times New Roman" w:hAnsiTheme="minorHAnsi" w:cstheme="minorHAnsi"/>
          <w:sz w:val="22"/>
          <w:szCs w:val="22"/>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6943"/>
      </w:tblGrid>
      <w:tr w:rsidR="00733E92" w:rsidRPr="00367BCF" w:rsidTr="002865AA">
        <w:trPr>
          <w:trHeight w:val="1146"/>
        </w:trPr>
        <w:tc>
          <w:tcPr>
            <w:tcW w:w="1838" w:type="dxa"/>
            <w:shd w:val="clear" w:color="auto" w:fill="auto"/>
            <w:tcMar>
              <w:top w:w="120" w:type="dxa"/>
              <w:left w:w="120" w:type="dxa"/>
              <w:bottom w:w="120" w:type="dxa"/>
              <w:right w:w="120" w:type="dxa"/>
            </w:tcMar>
            <w:hideMark/>
          </w:tcPr>
          <w:p w:rsidR="0034798D" w:rsidRPr="00367BCF" w:rsidRDefault="0034798D" w:rsidP="00367BCF">
            <w:r w:rsidRPr="00367BCF">
              <w:t>Kimlik</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Veri Sorumlusu Operasyonlarının Güvenliğinin Temini</w:t>
            </w:r>
          </w:p>
          <w:p w:rsidR="006029D9" w:rsidRPr="00367BCF" w:rsidRDefault="006029D9" w:rsidP="00367BCF">
            <w:r w:rsidRPr="00367BCF">
              <w:t>Ürün / Hizmetlerin Pazarlama Süreçlerinin Yürütülmesi</w:t>
            </w:r>
          </w:p>
          <w:p w:rsidR="006029D9" w:rsidRPr="00367BCF" w:rsidRDefault="006029D9" w:rsidP="00367BCF">
            <w:r w:rsidRPr="00367BCF">
              <w:t>Taşınır Mal Ve Kaynakların Güvenliğinin Temini</w:t>
            </w:r>
          </w:p>
          <w:p w:rsidR="006029D9" w:rsidRPr="00367BCF" w:rsidRDefault="006029D9" w:rsidP="00367BCF">
            <w:r w:rsidRPr="00367BCF">
              <w:t xml:space="preserve">Talep / </w:t>
            </w:r>
            <w:proofErr w:type="gramStart"/>
            <w:r w:rsidRPr="00367BCF">
              <w:t>Şikayetlerin</w:t>
            </w:r>
            <w:proofErr w:type="gramEnd"/>
            <w:r w:rsidRPr="00367BCF">
              <w:t xml:space="preserve"> Takibi</w:t>
            </w:r>
          </w:p>
          <w:p w:rsidR="006029D9" w:rsidRPr="00367BCF" w:rsidRDefault="006029D9" w:rsidP="00367BCF">
            <w:r w:rsidRPr="00367BCF">
              <w:t>Sözleşme Süreçlerinin Yürütülmesi</w:t>
            </w:r>
          </w:p>
          <w:p w:rsidR="006029D9" w:rsidRPr="00367BCF" w:rsidRDefault="006029D9" w:rsidP="00367BCF">
            <w:r w:rsidRPr="00367BCF">
              <w:t>Reklam / Kampanya / Promosyon Süreçlerinin Yürütülmesi</w:t>
            </w:r>
          </w:p>
          <w:p w:rsidR="006029D9" w:rsidRPr="00367BCF" w:rsidRDefault="006029D9" w:rsidP="00367BCF">
            <w:r w:rsidRPr="00367BCF">
              <w:t>Müşteri Memnuniyetine Yönelik Aktivitelerin Yürütülmesi</w:t>
            </w:r>
          </w:p>
          <w:p w:rsidR="006029D9" w:rsidRPr="00367BCF" w:rsidRDefault="006029D9" w:rsidP="00367BCF">
            <w:r w:rsidRPr="00367BCF">
              <w:t>Müşteri İlişkileri Yönetimi Süreçlerinin Yürütülmesi</w:t>
            </w:r>
          </w:p>
          <w:p w:rsidR="006029D9" w:rsidRPr="00367BCF" w:rsidRDefault="006029D9" w:rsidP="00367BCF">
            <w:r w:rsidRPr="00367BCF">
              <w:t>Mal / Hizmet Üretim Ve Operasyon Süreçlerinin Yürütülmesi</w:t>
            </w:r>
          </w:p>
          <w:p w:rsidR="006029D9" w:rsidRPr="00367BCF" w:rsidRDefault="006029D9" w:rsidP="00367BCF">
            <w:r w:rsidRPr="00367BCF">
              <w:t>Mal / Hizmet Satış Süreçlerinin Yürütülmesi</w:t>
            </w:r>
          </w:p>
          <w:p w:rsidR="006029D9" w:rsidRPr="00367BCF" w:rsidRDefault="006029D9" w:rsidP="00367BCF">
            <w:r w:rsidRPr="00367BCF">
              <w:t>Mal / Hizmet Satış Sonrası Destek Hizmetlerinin Yürütülmesi</w:t>
            </w:r>
          </w:p>
          <w:p w:rsidR="006029D9" w:rsidRPr="00367BCF" w:rsidRDefault="006029D9" w:rsidP="00367BCF">
            <w:r w:rsidRPr="00367BCF">
              <w:t>Mal / Hizmet Satın Alım Süreçlerinin Yürütülmesi</w:t>
            </w:r>
          </w:p>
          <w:p w:rsidR="006029D9" w:rsidRPr="00367BCF" w:rsidRDefault="006029D9" w:rsidP="00367BCF">
            <w:r w:rsidRPr="00367BCF">
              <w:t>Lojistik Faaliyetlerinin Yürütülmesi</w:t>
            </w:r>
          </w:p>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İş Faaliyetlerinin Yürütülmesi / Denetimi</w:t>
            </w:r>
          </w:p>
          <w:p w:rsidR="006029D9" w:rsidRPr="00367BCF" w:rsidRDefault="006029D9" w:rsidP="00367BCF">
            <w:r w:rsidRPr="00367BCF">
              <w:t>İç Denetim/ Soruşturma / İstihbarat Faaliyetlerinin Yürütülmesi</w:t>
            </w:r>
          </w:p>
          <w:p w:rsidR="006029D9" w:rsidRPr="00367BCF" w:rsidRDefault="006029D9" w:rsidP="00367BCF">
            <w:r w:rsidRPr="00367BCF">
              <w:t>Hukuk İşlerinin Takibi Ve Yürütülmesi</w:t>
            </w:r>
          </w:p>
          <w:p w:rsidR="006029D9" w:rsidRPr="00367BCF" w:rsidRDefault="006029D9" w:rsidP="00367BCF">
            <w:r w:rsidRPr="00367BCF">
              <w:t>Görevlendirme Süreçlerinin Yürütülmesi</w:t>
            </w:r>
          </w:p>
          <w:p w:rsidR="006029D9" w:rsidRPr="00367BCF" w:rsidRDefault="006029D9" w:rsidP="00367BCF">
            <w:r w:rsidRPr="00367BCF">
              <w:t>Firma / Ürün / Hizmetlere Bağlılık Süreçlerinin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6029D9" w:rsidRPr="00367BCF" w:rsidRDefault="006029D9" w:rsidP="00367BCF">
            <w:r w:rsidRPr="00367BCF">
              <w:t>Çalışan Adayı / Stajyer / Öğrenci Seçme Ve Yerleştirme Süreçlerinin Yürütülmesi</w:t>
            </w:r>
          </w:p>
          <w:p w:rsidR="006029D9" w:rsidRPr="00367BCF" w:rsidRDefault="006029D9" w:rsidP="00367BCF">
            <w:r w:rsidRPr="00367BCF">
              <w:t>Bilgi Güvenliği Süreçlerinin Yürütülmesi</w:t>
            </w:r>
          </w:p>
          <w:p w:rsidR="0034798D" w:rsidRPr="00367BCF" w:rsidRDefault="006029D9" w:rsidP="00367BCF">
            <w:r w:rsidRPr="00367BCF">
              <w:t>Acil Durum Yönetimi Süreçlerinin Yürütülmesi</w:t>
            </w:r>
          </w:p>
        </w:tc>
      </w:tr>
      <w:tr w:rsidR="00733E92" w:rsidRPr="00367BCF" w:rsidTr="002865AA">
        <w:trPr>
          <w:trHeight w:val="1571"/>
        </w:trPr>
        <w:tc>
          <w:tcPr>
            <w:tcW w:w="1838" w:type="dxa"/>
            <w:shd w:val="clear" w:color="auto" w:fill="auto"/>
            <w:tcMar>
              <w:top w:w="120" w:type="dxa"/>
              <w:left w:w="120" w:type="dxa"/>
              <w:bottom w:w="120" w:type="dxa"/>
              <w:right w:w="120" w:type="dxa"/>
            </w:tcMar>
            <w:hideMark/>
          </w:tcPr>
          <w:p w:rsidR="0034798D" w:rsidRPr="00367BCF" w:rsidRDefault="0034798D" w:rsidP="00367BCF">
            <w:r w:rsidRPr="00367BCF">
              <w:t>İletişim</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Veri Sorumlusu Operasyonlarının Güvenliğinin Temini</w:t>
            </w:r>
          </w:p>
          <w:p w:rsidR="006029D9" w:rsidRPr="00367BCF" w:rsidRDefault="006029D9" w:rsidP="00367BCF">
            <w:r w:rsidRPr="00367BCF">
              <w:t>Ürün / Hizmetlerin Pazarlama Süreçlerinin Yürütülmesi</w:t>
            </w:r>
          </w:p>
          <w:p w:rsidR="006029D9" w:rsidRPr="00367BCF" w:rsidRDefault="006029D9" w:rsidP="00367BCF">
            <w:r w:rsidRPr="00367BCF">
              <w:t xml:space="preserve">Talep / </w:t>
            </w:r>
            <w:proofErr w:type="gramStart"/>
            <w:r w:rsidRPr="00367BCF">
              <w:t>Şikayetlerin</w:t>
            </w:r>
            <w:proofErr w:type="gramEnd"/>
            <w:r w:rsidRPr="00367BCF">
              <w:t xml:space="preserve"> Takibi</w:t>
            </w:r>
          </w:p>
          <w:p w:rsidR="006029D9" w:rsidRPr="00367BCF" w:rsidRDefault="006029D9" w:rsidP="00367BCF">
            <w:r w:rsidRPr="00367BCF">
              <w:t>Reklam / Kampanya / Promosyon Süreçlerinin Yürütülmesi</w:t>
            </w:r>
          </w:p>
          <w:p w:rsidR="006029D9" w:rsidRPr="00367BCF" w:rsidRDefault="006029D9" w:rsidP="00367BCF">
            <w:r w:rsidRPr="00367BCF">
              <w:t>Müşteri Memnuniyetine Yönelik Aktivitelerin Yürütülmesi</w:t>
            </w:r>
          </w:p>
          <w:p w:rsidR="006029D9" w:rsidRPr="00367BCF" w:rsidRDefault="006029D9" w:rsidP="00367BCF">
            <w:r w:rsidRPr="00367BCF">
              <w:t>Müşteri İlişkileri Yönetimi Süreçlerinin Yürütülmesi</w:t>
            </w:r>
          </w:p>
          <w:p w:rsidR="006029D9" w:rsidRPr="00367BCF" w:rsidRDefault="006029D9" w:rsidP="00367BCF">
            <w:r w:rsidRPr="00367BCF">
              <w:t>Mal / Hizmet Üretim Ve Operasyon Süreçlerinin Yürütülmesi</w:t>
            </w:r>
          </w:p>
          <w:p w:rsidR="006029D9" w:rsidRPr="00367BCF" w:rsidRDefault="006029D9" w:rsidP="00367BCF">
            <w:r w:rsidRPr="00367BCF">
              <w:t>Mal / Hizmet Satış Süreçlerinin Yürütülmesi</w:t>
            </w:r>
          </w:p>
          <w:p w:rsidR="006029D9" w:rsidRPr="00367BCF" w:rsidRDefault="006029D9" w:rsidP="00367BCF">
            <w:r w:rsidRPr="00367BCF">
              <w:t>Mal / Hizmet Satış Sonrası Destek Hizmetlerinin Yürütülmesi</w:t>
            </w:r>
          </w:p>
          <w:p w:rsidR="006029D9" w:rsidRPr="00367BCF" w:rsidRDefault="006029D9" w:rsidP="00367BCF">
            <w:r w:rsidRPr="00367BCF">
              <w:t>Mal / Hizmet Satın Alım Süreçlerinin Yürütülmesi</w:t>
            </w:r>
          </w:p>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Firma / Ürün / Hizmetlere Bağlılık Süreçlerinin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6029D9" w:rsidRPr="00367BCF" w:rsidRDefault="006029D9" w:rsidP="00367BCF">
            <w:r w:rsidRPr="00367BCF">
              <w:t>Çalışan Adayı / Stajyer / Öğrenci Seçme Ve Yerleştirme Süreçlerinin Yürütülmesi</w:t>
            </w:r>
          </w:p>
          <w:p w:rsidR="0034798D" w:rsidRPr="00367BCF" w:rsidRDefault="006029D9" w:rsidP="00367BCF">
            <w:r w:rsidRPr="00367BCF">
              <w:t>Bilgi Güvenliği Süreçlerinin Yürütülmesi</w:t>
            </w:r>
          </w:p>
        </w:tc>
      </w:tr>
      <w:tr w:rsidR="006C310C" w:rsidRPr="00367BCF" w:rsidTr="00774B6A">
        <w:trPr>
          <w:trHeight w:val="622"/>
        </w:trPr>
        <w:tc>
          <w:tcPr>
            <w:tcW w:w="1838" w:type="dxa"/>
            <w:shd w:val="clear" w:color="auto" w:fill="auto"/>
            <w:tcMar>
              <w:top w:w="120" w:type="dxa"/>
              <w:left w:w="120" w:type="dxa"/>
              <w:bottom w:w="120" w:type="dxa"/>
              <w:right w:w="120" w:type="dxa"/>
            </w:tcMar>
          </w:tcPr>
          <w:p w:rsidR="006C310C" w:rsidRPr="00367BCF" w:rsidRDefault="006C310C" w:rsidP="00367BCF">
            <w:proofErr w:type="spellStart"/>
            <w:r w:rsidRPr="00367BCF">
              <w:lastRenderedPageBreak/>
              <w:t>Lokasyon</w:t>
            </w:r>
            <w:proofErr w:type="spellEnd"/>
          </w:p>
        </w:tc>
        <w:tc>
          <w:tcPr>
            <w:tcW w:w="6943" w:type="dxa"/>
            <w:shd w:val="clear" w:color="auto" w:fill="auto"/>
            <w:tcMar>
              <w:top w:w="120" w:type="dxa"/>
              <w:left w:w="120" w:type="dxa"/>
              <w:bottom w:w="120" w:type="dxa"/>
              <w:right w:w="120" w:type="dxa"/>
            </w:tcMar>
          </w:tcPr>
          <w:p w:rsidR="006029D9" w:rsidRPr="00367BCF" w:rsidRDefault="006029D9" w:rsidP="00367BCF">
            <w:r w:rsidRPr="00367BCF">
              <w:t>Yetkili Kişi, Kurum Ve Kuruluşlara Bilgi Verilmesi</w:t>
            </w:r>
          </w:p>
          <w:p w:rsidR="006029D9" w:rsidRPr="00367BCF" w:rsidRDefault="006029D9" w:rsidP="00367BCF">
            <w:r w:rsidRPr="00367BCF">
              <w:t>Veri Sorumlusu Operasyonlarının Güvenliğinin Temini</w:t>
            </w:r>
          </w:p>
          <w:p w:rsidR="006029D9" w:rsidRPr="00367BCF" w:rsidRDefault="006029D9" w:rsidP="00367BCF">
            <w:r w:rsidRPr="00367BCF">
              <w:t>Taşınır Mal Ve Kaynakların Güvenliğinin Temini</w:t>
            </w:r>
          </w:p>
          <w:p w:rsidR="006C310C" w:rsidRPr="00367BCF" w:rsidRDefault="006029D9" w:rsidP="00367BCF">
            <w:r w:rsidRPr="00367BCF">
              <w:t>Hukuk İşlerinin Takibi Ve Yürütülmesi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r w:rsidRPr="00367BCF">
              <w:t>Özlük</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Veri Sorumlusu Operasyonlarının Güvenliğinin Temini</w:t>
            </w:r>
          </w:p>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İş Faaliyetlerinin Yürütülmesi / Denetimi</w:t>
            </w:r>
          </w:p>
          <w:p w:rsidR="006029D9" w:rsidRPr="00367BCF" w:rsidRDefault="006029D9" w:rsidP="00367BCF">
            <w:r w:rsidRPr="00367BCF">
              <w:t>İç Denetim/ Soruşturma / İstihbarat Faaliyetlerinin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34798D" w:rsidRPr="00367BCF" w:rsidRDefault="006029D9" w:rsidP="00367BCF">
            <w:r w:rsidRPr="00367BCF">
              <w:t>Çalışan Adayı / Stajyer / Öğrenci Seçme Ve Yerleştirme Süreçlerinin Yürütülmesi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r w:rsidRPr="00367BCF">
              <w:t>Hukuki İşlem</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Hukuk İşlerinin Takibi Ve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34798D" w:rsidRPr="00367BCF" w:rsidRDefault="006029D9" w:rsidP="00367BCF">
            <w:r w:rsidRPr="00367BCF">
              <w:t>Çalışanlar İçin İş Akdi Ve Mevzuattan Kaynaklı Yükümlülüklerin Yerine Getirilmesi</w:t>
            </w:r>
          </w:p>
        </w:tc>
      </w:tr>
      <w:tr w:rsidR="00733E92" w:rsidRPr="00367BCF" w:rsidTr="00774B6A">
        <w:trPr>
          <w:trHeight w:val="1820"/>
        </w:trPr>
        <w:tc>
          <w:tcPr>
            <w:tcW w:w="1838" w:type="dxa"/>
            <w:shd w:val="clear" w:color="auto" w:fill="auto"/>
            <w:tcMar>
              <w:top w:w="120" w:type="dxa"/>
              <w:left w:w="120" w:type="dxa"/>
              <w:bottom w:w="120" w:type="dxa"/>
              <w:right w:w="120" w:type="dxa"/>
            </w:tcMar>
            <w:hideMark/>
          </w:tcPr>
          <w:p w:rsidR="0034798D" w:rsidRPr="00367BCF" w:rsidRDefault="0034798D" w:rsidP="00367BCF">
            <w:r w:rsidRPr="00367BCF">
              <w:t>Müşteri İşlem</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 xml:space="preserve">Talep / </w:t>
            </w:r>
            <w:proofErr w:type="gramStart"/>
            <w:r w:rsidRPr="00367BCF">
              <w:t>Şikayetlerin</w:t>
            </w:r>
            <w:proofErr w:type="gramEnd"/>
            <w:r w:rsidRPr="00367BCF">
              <w:t xml:space="preserve"> Takibi</w:t>
            </w:r>
          </w:p>
          <w:p w:rsidR="006029D9" w:rsidRPr="00367BCF" w:rsidRDefault="006029D9" w:rsidP="00367BCF">
            <w:r w:rsidRPr="00367BCF">
              <w:t>Mal / Hizmet Üretim Ve Operasyon Süreçlerinin Yürütülmesi</w:t>
            </w:r>
          </w:p>
          <w:p w:rsidR="006029D9" w:rsidRPr="00367BCF" w:rsidRDefault="006029D9" w:rsidP="00367BCF">
            <w:r w:rsidRPr="00367BCF">
              <w:t>Mal / Hizmet Satış Süreçlerinin Yürütülmesi</w:t>
            </w:r>
          </w:p>
          <w:p w:rsidR="006029D9" w:rsidRPr="00367BCF" w:rsidRDefault="006029D9" w:rsidP="00367BCF">
            <w:r w:rsidRPr="00367BCF">
              <w:t>Mal / Hizmet Satış Sonrası Destek Hizmetlerinin Yürütülmesi</w:t>
            </w:r>
          </w:p>
          <w:p w:rsidR="006029D9" w:rsidRPr="00367BCF" w:rsidRDefault="006029D9" w:rsidP="00367BCF">
            <w:r w:rsidRPr="00367BCF">
              <w:t>Mal / Hizmet Satın Alım Süreçlerinin Yürütülmesi</w:t>
            </w:r>
          </w:p>
          <w:p w:rsidR="006029D9" w:rsidRPr="00367BCF" w:rsidRDefault="006029D9" w:rsidP="00367BCF">
            <w:r w:rsidRPr="00367BCF">
              <w:t>Finans Ve Muhasebe İşlerinin Yürütülmesi</w:t>
            </w:r>
          </w:p>
          <w:p w:rsidR="00774B6A" w:rsidRPr="00367BCF" w:rsidRDefault="006029D9" w:rsidP="00367BCF">
            <w:r w:rsidRPr="00367BCF">
              <w:t>Faaliyetlerin Mevzuata Uygun Yürütülmesi</w:t>
            </w:r>
          </w:p>
        </w:tc>
      </w:tr>
      <w:tr w:rsidR="00733E92" w:rsidRPr="00367BCF" w:rsidTr="00774B6A">
        <w:trPr>
          <w:trHeight w:val="902"/>
        </w:trPr>
        <w:tc>
          <w:tcPr>
            <w:tcW w:w="1838" w:type="dxa"/>
            <w:shd w:val="clear" w:color="auto" w:fill="auto"/>
            <w:tcMar>
              <w:top w:w="120" w:type="dxa"/>
              <w:left w:w="120" w:type="dxa"/>
              <w:bottom w:w="120" w:type="dxa"/>
              <w:right w:w="120" w:type="dxa"/>
            </w:tcMar>
            <w:hideMark/>
          </w:tcPr>
          <w:p w:rsidR="0034798D" w:rsidRPr="00367BCF" w:rsidRDefault="0034798D" w:rsidP="00367BCF">
            <w:r w:rsidRPr="00367BCF">
              <w:t xml:space="preserve">Fiziksel </w:t>
            </w:r>
            <w:proofErr w:type="gramStart"/>
            <w:r w:rsidRPr="00367BCF">
              <w:t>Mekan</w:t>
            </w:r>
            <w:proofErr w:type="gramEnd"/>
            <w:r w:rsidRPr="00367BCF">
              <w:t xml:space="preserve"> Güvenliği</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Taşınır Mal Ve Kaynakların Güvenliğinin Temini</w:t>
            </w:r>
          </w:p>
          <w:p w:rsidR="0034798D" w:rsidRPr="00367BCF" w:rsidRDefault="006029D9" w:rsidP="00367BCF">
            <w:r w:rsidRPr="00367BCF">
              <w:t xml:space="preserve">Fiziksel </w:t>
            </w:r>
            <w:proofErr w:type="gramStart"/>
            <w:r w:rsidRPr="00367BCF">
              <w:t>Mekan</w:t>
            </w:r>
            <w:proofErr w:type="gramEnd"/>
            <w:r w:rsidRPr="00367BCF">
              <w:t xml:space="preserve"> Güvenliğinin Temini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r w:rsidRPr="00367BCF">
              <w:t>Finans</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Mal / Hizmet Üretim Ve Operasyon Süreçlerinin Yürütülmesi</w:t>
            </w:r>
          </w:p>
          <w:p w:rsidR="006029D9" w:rsidRPr="00367BCF" w:rsidRDefault="006029D9" w:rsidP="00367BCF">
            <w:r w:rsidRPr="00367BCF">
              <w:t>Mal / Hizmet Satış Süreçlerinin Yürütülmesi</w:t>
            </w:r>
          </w:p>
          <w:p w:rsidR="006029D9" w:rsidRPr="00367BCF" w:rsidRDefault="006029D9" w:rsidP="00367BCF">
            <w:r w:rsidRPr="00367BCF">
              <w:t>Mal / Hizmet Satış Sonrası Destek Hizmetlerinin Yürütülmesi</w:t>
            </w:r>
          </w:p>
          <w:p w:rsidR="006029D9" w:rsidRPr="00367BCF" w:rsidRDefault="006029D9" w:rsidP="00367BCF">
            <w:r w:rsidRPr="00367BCF">
              <w:t>Mal / Hizmet Satın Alım Süreçlerinin Yürütülmesi</w:t>
            </w:r>
          </w:p>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6029D9" w:rsidRPr="00367BCF" w:rsidRDefault="006029D9" w:rsidP="00367BCF">
            <w:r w:rsidRPr="00367BCF">
              <w:t>Çalışan Adayı / Stajyer / Öğrenci Seçme Ve Yerleştirme Süreçlerinin Yürütülmesi</w:t>
            </w:r>
          </w:p>
          <w:p w:rsidR="00F21D8E" w:rsidRPr="00367BCF" w:rsidRDefault="006029D9" w:rsidP="00367BCF">
            <w:r w:rsidRPr="00367BCF">
              <w:t>Bilgi Güvenliği Süreçlerinin Yürütülmesi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r w:rsidRPr="00367BCF">
              <w:t>Mesleki Deneyim</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Mal / Hizmet Üretim Ve Operasyon Süreçlerinin Yürütülmesi</w:t>
            </w:r>
          </w:p>
          <w:p w:rsidR="006029D9" w:rsidRPr="00367BCF" w:rsidRDefault="006029D9" w:rsidP="00367BCF">
            <w:r w:rsidRPr="00367BCF">
              <w:t>Mal / Hizmet Satın Alım Süreçlerinin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 Adaylarının Başvuru Süreçlerinin Yürütülmesi</w:t>
            </w:r>
          </w:p>
          <w:p w:rsidR="0034798D" w:rsidRPr="00367BCF" w:rsidRDefault="006029D9" w:rsidP="00367BCF">
            <w:r w:rsidRPr="00367BCF">
              <w:t>Çalışan Adayı / Stajyer / Öğrenci Seçme Ve Yerleştirme Süreçlerinin Yürütülmesi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r w:rsidRPr="00367BCF">
              <w:t>Görsel Ve İşitsel Kayıtlar</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lastRenderedPageBreak/>
              <w:t>İş Sağlığı / Güvenliği Faaliyetlerinin Yürütülmesi</w:t>
            </w:r>
          </w:p>
          <w:p w:rsidR="006029D9" w:rsidRPr="00367BCF" w:rsidRDefault="006029D9" w:rsidP="00367BCF">
            <w:r w:rsidRPr="00367BCF">
              <w:t>Finans Ve Muhasebe İşlerinin Yürütülmesi</w:t>
            </w:r>
          </w:p>
          <w:p w:rsidR="006029D9" w:rsidRPr="00367BCF" w:rsidRDefault="006029D9" w:rsidP="00367BCF">
            <w:r w:rsidRPr="00367BCF">
              <w:lastRenderedPageBreak/>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34798D" w:rsidRPr="00367BCF" w:rsidRDefault="006029D9" w:rsidP="00367BCF">
            <w:r w:rsidRPr="00367BCF">
              <w:t>Çalışan Adayı / Stajyer / Öğrenci Seçme Ve Yerleştirme Süreçlerinin Yürütülmesi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F21D8E" w:rsidP="00367BCF">
            <w:r w:rsidRPr="00367BCF">
              <w:lastRenderedPageBreak/>
              <w:t>Din(Sadece eski kimlik kartlarının arkasında bulunan bilgiye istinaden fotokopilerinin alınması suretiyle)</w:t>
            </w:r>
            <w:r w:rsidR="0034798D"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34798D" w:rsidRPr="00367BCF" w:rsidRDefault="006029D9" w:rsidP="00367BCF">
            <w:r w:rsidRPr="00367BCF">
              <w:t>Çalışanlar İçin İş Akdi Ve Mevzuattan Kaynaklı Yükümlülüklerin Yerine Getirilmesi</w:t>
            </w:r>
          </w:p>
        </w:tc>
      </w:tr>
      <w:tr w:rsidR="006029D9" w:rsidRPr="00367BCF" w:rsidTr="002865AA">
        <w:tc>
          <w:tcPr>
            <w:tcW w:w="1838" w:type="dxa"/>
            <w:shd w:val="clear" w:color="auto" w:fill="auto"/>
            <w:tcMar>
              <w:top w:w="120" w:type="dxa"/>
              <w:left w:w="120" w:type="dxa"/>
              <w:bottom w:w="120" w:type="dxa"/>
              <w:right w:w="120" w:type="dxa"/>
            </w:tcMar>
          </w:tcPr>
          <w:p w:rsidR="006029D9" w:rsidRPr="00367BCF" w:rsidRDefault="006029D9" w:rsidP="00367BCF">
            <w:r w:rsidRPr="00367BCF">
              <w:t>Kılık ve Kıyafet</w:t>
            </w:r>
          </w:p>
        </w:tc>
        <w:tc>
          <w:tcPr>
            <w:tcW w:w="6943" w:type="dxa"/>
            <w:shd w:val="clear" w:color="auto" w:fill="auto"/>
            <w:tcMar>
              <w:top w:w="120" w:type="dxa"/>
              <w:left w:w="120" w:type="dxa"/>
              <w:bottom w:w="120" w:type="dxa"/>
              <w:right w:w="120" w:type="dxa"/>
            </w:tcMar>
          </w:tcPr>
          <w:p w:rsidR="006029D9" w:rsidRPr="00367BCF" w:rsidRDefault="006029D9" w:rsidP="00367BCF">
            <w:r w:rsidRPr="00367BCF">
              <w:t>İş Sağlığı / Güvenliği Faaliyetlerinin Yürütülmesi</w:t>
            </w:r>
          </w:p>
          <w:p w:rsidR="006029D9" w:rsidRPr="00367BCF" w:rsidRDefault="006029D9" w:rsidP="00367BCF">
            <w:r w:rsidRPr="00367BCF">
              <w:t>Çalışanlar İçin Yan Haklar Ve Menfaatleri Süreçlerinin Yürütülmesi</w:t>
            </w:r>
          </w:p>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r w:rsidRPr="00367BCF">
              <w:t>Sağlık Bilgileri</w:t>
            </w:r>
            <w:r w:rsidRPr="00367BCF">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Yetkili Kişi, Kurum Ve Kuruluşlara Bilgi Verilmesi</w:t>
            </w:r>
          </w:p>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6029D9" w:rsidRPr="00367BCF" w:rsidRDefault="006029D9" w:rsidP="00367BCF">
            <w:r w:rsidRPr="00367BCF">
              <w:t>Çalışan Adayı / Stajyer / Öğrenci Seçme Ve Yerleştirme Süreçlerinin Yürütülmesi</w:t>
            </w:r>
          </w:p>
          <w:p w:rsidR="0034798D" w:rsidRPr="00367BCF" w:rsidRDefault="0034798D" w:rsidP="00367BCF"/>
        </w:tc>
      </w:tr>
      <w:tr w:rsidR="00733E92" w:rsidRPr="00367BCF" w:rsidTr="002865AA">
        <w:tc>
          <w:tcPr>
            <w:tcW w:w="1838" w:type="dxa"/>
            <w:shd w:val="clear" w:color="auto" w:fill="auto"/>
            <w:tcMar>
              <w:top w:w="120" w:type="dxa"/>
              <w:left w:w="120" w:type="dxa"/>
              <w:bottom w:w="120" w:type="dxa"/>
              <w:right w:w="120" w:type="dxa"/>
            </w:tcMar>
            <w:hideMark/>
          </w:tcPr>
          <w:p w:rsidR="0034798D" w:rsidRPr="00367BCF" w:rsidRDefault="0034798D" w:rsidP="00367BCF">
            <w:pPr>
              <w:rPr>
                <w:rFonts w:ascii="Helvetica" w:eastAsia="Times New Roman" w:hAnsi="Helvetica" w:cs="Helvetica"/>
                <w:sz w:val="18"/>
                <w:szCs w:val="18"/>
              </w:rPr>
            </w:pPr>
            <w:r w:rsidRPr="00367BCF">
              <w:rPr>
                <w:rFonts w:ascii="Helvetica" w:eastAsia="Times New Roman" w:hAnsi="Helvetica" w:cs="Helvetica"/>
                <w:sz w:val="18"/>
                <w:szCs w:val="18"/>
              </w:rPr>
              <w:t>Ceza Mahkûmiyeti Ve Güvenlik Tedbirleri</w:t>
            </w:r>
            <w:r w:rsidRPr="00367BCF">
              <w:rPr>
                <w:rFonts w:ascii="Helvetica" w:eastAsia="Times New Roman" w:hAnsi="Helvetica" w:cs="Helvetica"/>
                <w:sz w:val="18"/>
                <w:szCs w:val="18"/>
              </w:rPr>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İş Süreçlerinin İyileştirilmesine Yönelik Önerilerin Alınması Ve Değerlendirilmesi</w:t>
            </w:r>
          </w:p>
          <w:p w:rsidR="006029D9" w:rsidRPr="00367BCF" w:rsidRDefault="006029D9" w:rsidP="00367BCF">
            <w:r w:rsidRPr="00367BCF">
              <w:t>İş Sağlığı / Güvenliği Faaliyetlerinin Yürütülmesi</w:t>
            </w:r>
          </w:p>
          <w:p w:rsidR="006029D9" w:rsidRPr="00367BCF" w:rsidRDefault="006029D9" w:rsidP="00367BCF">
            <w:r w:rsidRPr="00367BCF">
              <w:t>Finans Ve Muhasebe İşlerinin Yürütülmesi</w:t>
            </w:r>
          </w:p>
          <w:p w:rsidR="006029D9" w:rsidRPr="00367BCF" w:rsidRDefault="006029D9" w:rsidP="00367BCF">
            <w:r w:rsidRPr="00367BCF">
              <w:t>Faaliyetlerin Mevzuata Uygun Yürütülmesi</w:t>
            </w:r>
          </w:p>
          <w:p w:rsidR="006029D9" w:rsidRPr="00367BCF" w:rsidRDefault="006029D9" w:rsidP="00367BCF">
            <w:r w:rsidRPr="00367BCF">
              <w:t>Çalışanlar İçin Yan Haklar Ve Menfaatleri Süreçlerinin Yürütülmesi</w:t>
            </w:r>
          </w:p>
          <w:p w:rsidR="006029D9" w:rsidRPr="00367BCF" w:rsidRDefault="006029D9" w:rsidP="00367BCF">
            <w:r w:rsidRPr="00367BCF">
              <w:t>Çalışanlar İçin İş Akdi Ve Mevzuattan Kaynaklı Yükümlülüklerin Yerine Getirilmesi</w:t>
            </w:r>
          </w:p>
          <w:p w:rsidR="006029D9" w:rsidRPr="00367BCF" w:rsidRDefault="006029D9" w:rsidP="00367BCF">
            <w:r w:rsidRPr="00367BCF">
              <w:t>Çalışan Adaylarının Başvuru Süreçlerinin Yürütülmesi</w:t>
            </w:r>
          </w:p>
          <w:p w:rsidR="0034798D" w:rsidRPr="00367BCF" w:rsidRDefault="006029D9" w:rsidP="00367BCF">
            <w:r w:rsidRPr="00367BCF">
              <w:t>Çalışan Adayı / Stajyer / Öğrenci Seçme Ve Yerleştirme Süreçlerinin Yürütülmesi</w:t>
            </w:r>
          </w:p>
        </w:tc>
      </w:tr>
      <w:tr w:rsidR="00733E92" w:rsidRPr="00B80E02" w:rsidTr="002865AA">
        <w:trPr>
          <w:trHeight w:val="871"/>
        </w:trPr>
        <w:tc>
          <w:tcPr>
            <w:tcW w:w="1838" w:type="dxa"/>
            <w:shd w:val="clear" w:color="auto" w:fill="auto"/>
            <w:tcMar>
              <w:top w:w="120" w:type="dxa"/>
              <w:left w:w="120" w:type="dxa"/>
              <w:bottom w:w="120" w:type="dxa"/>
              <w:right w:w="120" w:type="dxa"/>
            </w:tcMar>
            <w:hideMark/>
          </w:tcPr>
          <w:p w:rsidR="0034798D" w:rsidRPr="00367BCF" w:rsidRDefault="008625EA" w:rsidP="00367BCF">
            <w:pPr>
              <w:rPr>
                <w:rFonts w:ascii="Helvetica" w:eastAsia="Times New Roman" w:hAnsi="Helvetica" w:cs="Helvetica"/>
                <w:sz w:val="18"/>
                <w:szCs w:val="18"/>
              </w:rPr>
            </w:pPr>
            <w:r w:rsidRPr="00367BCF">
              <w:rPr>
                <w:rFonts w:ascii="Helvetica" w:eastAsia="Times New Roman" w:hAnsi="Helvetica" w:cs="Helvetica"/>
                <w:sz w:val="18"/>
                <w:szCs w:val="18"/>
              </w:rPr>
              <w:t>Plaka</w:t>
            </w:r>
            <w:r w:rsidR="0034798D" w:rsidRPr="00367BCF">
              <w:rPr>
                <w:rFonts w:ascii="Helvetica" w:eastAsia="Times New Roman" w:hAnsi="Helvetica" w:cs="Helvetica"/>
                <w:sz w:val="18"/>
                <w:szCs w:val="18"/>
              </w:rPr>
              <w:br/>
            </w:r>
          </w:p>
        </w:tc>
        <w:tc>
          <w:tcPr>
            <w:tcW w:w="6943" w:type="dxa"/>
            <w:shd w:val="clear" w:color="auto" w:fill="auto"/>
            <w:tcMar>
              <w:top w:w="120" w:type="dxa"/>
              <w:left w:w="120" w:type="dxa"/>
              <w:bottom w:w="120" w:type="dxa"/>
              <w:right w:w="120" w:type="dxa"/>
            </w:tcMar>
            <w:hideMark/>
          </w:tcPr>
          <w:p w:rsidR="006029D9" w:rsidRPr="00367BCF" w:rsidRDefault="006029D9" w:rsidP="00367BCF">
            <w:r w:rsidRPr="00367BCF">
              <w:t>Veri Sorumlusu Operasyonlarının Güvenliğinin Temini</w:t>
            </w:r>
          </w:p>
          <w:p w:rsidR="006029D9" w:rsidRPr="00367BCF" w:rsidRDefault="006029D9" w:rsidP="00367BCF">
            <w:r w:rsidRPr="00367BCF">
              <w:t>Taşınır Mal Ve Kaynakların Güvenliğinin Temini</w:t>
            </w:r>
          </w:p>
          <w:p w:rsidR="006029D9" w:rsidRPr="00367BCF" w:rsidRDefault="006029D9" w:rsidP="00367BCF">
            <w:r w:rsidRPr="00367BCF">
              <w:t>Lojistik Faaliyetlerinin Yürütülmesi</w:t>
            </w:r>
          </w:p>
          <w:p w:rsidR="0034798D" w:rsidRPr="006029D9" w:rsidRDefault="0034798D" w:rsidP="00367BCF"/>
        </w:tc>
      </w:tr>
    </w:tbl>
    <w:p w:rsidR="002D7DF6" w:rsidRDefault="002D7DF6" w:rsidP="002D7505">
      <w:pPr>
        <w:tabs>
          <w:tab w:val="left" w:pos="700"/>
        </w:tabs>
        <w:spacing w:line="0" w:lineRule="atLeast"/>
        <w:jc w:val="both"/>
        <w:rPr>
          <w:rFonts w:asciiTheme="minorHAnsi" w:eastAsia="Times New Roman" w:hAnsiTheme="minorHAnsi" w:cstheme="minorHAnsi"/>
          <w:sz w:val="22"/>
          <w:szCs w:val="22"/>
        </w:rPr>
      </w:pPr>
    </w:p>
    <w:p w:rsidR="002865AA" w:rsidRDefault="002865AA" w:rsidP="002D7505">
      <w:pPr>
        <w:tabs>
          <w:tab w:val="left" w:pos="700"/>
        </w:tabs>
        <w:spacing w:line="0" w:lineRule="atLeast"/>
        <w:jc w:val="both"/>
        <w:rPr>
          <w:rFonts w:asciiTheme="minorHAnsi" w:eastAsia="Times New Roman" w:hAnsiTheme="minorHAnsi" w:cstheme="minorHAnsi"/>
          <w:sz w:val="22"/>
          <w:szCs w:val="22"/>
        </w:rPr>
      </w:pPr>
    </w:p>
    <w:p w:rsidR="002865AA" w:rsidRPr="00B80E02" w:rsidRDefault="002865AA" w:rsidP="002D7505">
      <w:pPr>
        <w:tabs>
          <w:tab w:val="left" w:pos="700"/>
        </w:tabs>
        <w:spacing w:line="0" w:lineRule="atLeast"/>
        <w:jc w:val="both"/>
        <w:rPr>
          <w:rFonts w:asciiTheme="minorHAnsi" w:eastAsia="Times New Roman" w:hAnsiTheme="minorHAnsi" w:cstheme="minorHAnsi"/>
          <w:sz w:val="22"/>
          <w:szCs w:val="22"/>
        </w:rPr>
      </w:pPr>
    </w:p>
    <w:p w:rsidR="002D7DF6" w:rsidRPr="00B80E02" w:rsidRDefault="002D7DF6" w:rsidP="002D7505">
      <w:pPr>
        <w:tabs>
          <w:tab w:val="left" w:pos="70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SAKLANMA SÜRELERİ</w:t>
      </w:r>
    </w:p>
    <w:p w:rsidR="002D7DF6" w:rsidRPr="00B80E02" w:rsidRDefault="002D7DF6" w:rsidP="002D7505">
      <w:pPr>
        <w:spacing w:line="320" w:lineRule="exact"/>
        <w:jc w:val="both"/>
        <w:rPr>
          <w:rFonts w:asciiTheme="minorHAnsi" w:eastAsia="Times New Roman" w:hAnsiTheme="minorHAnsi" w:cstheme="minorHAnsi"/>
          <w:sz w:val="22"/>
          <w:szCs w:val="22"/>
        </w:rPr>
      </w:pPr>
    </w:p>
    <w:p w:rsidR="002D7DF6" w:rsidRPr="00B80E02" w:rsidRDefault="002D7DF6" w:rsidP="005F0963">
      <w:pPr>
        <w:spacing w:line="234"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ilgili kanunlarda ve mevzuatlarda öngörülmesi durumunda kişisel verileri bu mevzuatlarda belirtilen süre boyunca saklanmaktadır.</w:t>
      </w:r>
    </w:p>
    <w:p w:rsidR="005F0963" w:rsidRPr="00B80E02" w:rsidRDefault="005F0963" w:rsidP="005F0963">
      <w:pPr>
        <w:spacing w:line="264" w:lineRule="auto"/>
        <w:jc w:val="both"/>
        <w:rPr>
          <w:rFonts w:asciiTheme="minorHAnsi" w:hAnsiTheme="minorHAnsi" w:cstheme="minorHAnsi"/>
          <w:sz w:val="22"/>
          <w:szCs w:val="22"/>
        </w:rPr>
      </w:pPr>
    </w:p>
    <w:p w:rsidR="002D7DF6" w:rsidRPr="00B80E02" w:rsidRDefault="002D7DF6" w:rsidP="005F0963">
      <w:pPr>
        <w:spacing w:line="264" w:lineRule="auto"/>
        <w:jc w:val="both"/>
        <w:rPr>
          <w:rFonts w:asciiTheme="minorHAnsi" w:hAnsiTheme="minorHAnsi" w:cstheme="minorHAnsi"/>
          <w:sz w:val="22"/>
          <w:szCs w:val="22"/>
        </w:rPr>
      </w:pPr>
      <w:r w:rsidRPr="00B80E02">
        <w:rPr>
          <w:rFonts w:asciiTheme="minorHAnsi" w:hAnsiTheme="minorHAnsi" w:cstheme="minorHAnsi"/>
          <w:sz w:val="22"/>
          <w:szCs w:val="22"/>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w:t>
      </w:r>
      <w:r w:rsidR="00944515" w:rsidRPr="00B80E02">
        <w:rPr>
          <w:rFonts w:asciiTheme="minorHAnsi" w:hAnsiTheme="minorHAnsi" w:cstheme="minorHAnsi"/>
          <w:sz w:val="22"/>
          <w:szCs w:val="22"/>
        </w:rPr>
        <w:t>ya anonim hale getirilmektedir.</w:t>
      </w:r>
    </w:p>
    <w:p w:rsidR="002D7DF6" w:rsidRPr="00B80E02" w:rsidRDefault="002D7DF6" w:rsidP="002D7505">
      <w:pPr>
        <w:spacing w:line="362" w:lineRule="exact"/>
        <w:jc w:val="both"/>
        <w:rPr>
          <w:rFonts w:asciiTheme="minorHAnsi" w:eastAsia="Times New Roman" w:hAnsiTheme="minorHAnsi" w:cstheme="minorHAnsi"/>
          <w:sz w:val="22"/>
          <w:szCs w:val="22"/>
        </w:rPr>
      </w:pPr>
    </w:p>
    <w:p w:rsidR="002D7DF6" w:rsidRPr="00B80E02" w:rsidRDefault="002D7DF6" w:rsidP="00944515">
      <w:pPr>
        <w:spacing w:line="283"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w:t>
      </w:r>
      <w:r w:rsidR="00944515" w:rsidRPr="00B80E02">
        <w:rPr>
          <w:rFonts w:asciiTheme="minorHAnsi" w:hAnsiTheme="minorHAnsi" w:cstheme="minorHAnsi"/>
          <w:sz w:val="22"/>
          <w:szCs w:val="22"/>
        </w:rPr>
        <w:t xml:space="preserve">Şirketimizin </w:t>
      </w:r>
      <w:r w:rsidR="00944515" w:rsidRPr="00B80E02">
        <w:rPr>
          <w:rFonts w:asciiTheme="minorHAnsi" w:hAnsiTheme="minorHAnsi" w:cstheme="minorHAnsi"/>
          <w:sz w:val="22"/>
          <w:szCs w:val="22"/>
        </w:rPr>
        <w:lastRenderedPageBreak/>
        <w:t>meşru menfaatleri ve iyi</w:t>
      </w:r>
      <w:r w:rsidR="00CA7791">
        <w:rPr>
          <w:rFonts w:asciiTheme="minorHAnsi" w:hAnsiTheme="minorHAnsi" w:cstheme="minorHAnsi"/>
          <w:sz w:val="22"/>
          <w:szCs w:val="22"/>
        </w:rPr>
        <w:t xml:space="preserve"> </w:t>
      </w:r>
      <w:r w:rsidR="00944515" w:rsidRPr="00B80E02">
        <w:rPr>
          <w:rFonts w:asciiTheme="minorHAnsi" w:hAnsiTheme="minorHAnsi" w:cstheme="minorHAnsi"/>
          <w:sz w:val="22"/>
          <w:szCs w:val="22"/>
        </w:rPr>
        <w:t xml:space="preserve">niyet doğrultusunda </w:t>
      </w:r>
      <w:r w:rsidRPr="00B80E02">
        <w:rPr>
          <w:rFonts w:asciiTheme="minorHAnsi" w:hAnsiTheme="minorHAnsi" w:cstheme="minorHAnsi"/>
          <w:sz w:val="22"/>
          <w:szCs w:val="22"/>
        </w:rPr>
        <w:t>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2D7DF6" w:rsidRDefault="002D7DF6" w:rsidP="002D7505">
      <w:pPr>
        <w:spacing w:line="283" w:lineRule="auto"/>
        <w:ind w:firstLine="708"/>
        <w:jc w:val="both"/>
        <w:rPr>
          <w:rFonts w:asciiTheme="minorHAnsi" w:hAnsiTheme="minorHAnsi" w:cstheme="minorHAnsi"/>
          <w:sz w:val="22"/>
          <w:szCs w:val="22"/>
        </w:rPr>
      </w:pPr>
    </w:p>
    <w:p w:rsidR="002865AA" w:rsidRPr="00B80E02" w:rsidRDefault="002865AA" w:rsidP="002D7505">
      <w:pPr>
        <w:spacing w:line="283" w:lineRule="auto"/>
        <w:ind w:firstLine="708"/>
        <w:jc w:val="both"/>
        <w:rPr>
          <w:rFonts w:asciiTheme="minorHAnsi" w:hAnsiTheme="minorHAnsi" w:cstheme="minorHAnsi"/>
          <w:sz w:val="22"/>
          <w:szCs w:val="22"/>
        </w:rPr>
      </w:pPr>
    </w:p>
    <w:p w:rsidR="002D7DF6" w:rsidRPr="00B80E02" w:rsidRDefault="002D7DF6" w:rsidP="002D7505">
      <w:pPr>
        <w:tabs>
          <w:tab w:val="left" w:pos="718"/>
        </w:tabs>
        <w:spacing w:line="236" w:lineRule="auto"/>
        <w:ind w:right="100"/>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ŞİRKETİMİZ TARAFINDAN İŞLENEN KİŞİSEL VERİLERİN SAHİPLERİNE İLİŞKİN KATEGORİZASYON</w:t>
      </w:r>
    </w:p>
    <w:p w:rsidR="002D7DF6" w:rsidRPr="00B80E02" w:rsidRDefault="002D7DF6" w:rsidP="002D7505">
      <w:pPr>
        <w:spacing w:line="319" w:lineRule="exact"/>
        <w:jc w:val="both"/>
        <w:rPr>
          <w:rFonts w:asciiTheme="minorHAnsi" w:eastAsia="Times New Roman" w:hAnsiTheme="minorHAnsi" w:cstheme="minorHAnsi"/>
          <w:sz w:val="22"/>
          <w:szCs w:val="22"/>
        </w:rPr>
      </w:pPr>
    </w:p>
    <w:p w:rsidR="002D7DF6" w:rsidRPr="00B80E02" w:rsidRDefault="002D7DF6" w:rsidP="002D7505">
      <w:pPr>
        <w:spacing w:line="261"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tarafından, aşağıda sıralanan kişisel veri sahibi kategorilerinin kişisel verileri işlenmekle birlikte, işbu Politikanın uygulama kapsamı müşterilerimizin, potansiyel müşterilerimizin, çalışan adaylarımızın, şirket hissedarlarının, şirket yetkililerinin, ziyaretçilerimizin, işbirliği içinde olduğumuz kurumların çalışanları, hissedarları ve yetkililerinin ve üçüncü kişilerle sınırlıdır.</w:t>
      </w:r>
    </w:p>
    <w:p w:rsidR="002D7DF6" w:rsidRPr="00B80E02" w:rsidRDefault="002D7DF6" w:rsidP="002D7505">
      <w:pPr>
        <w:spacing w:line="377" w:lineRule="exact"/>
        <w:jc w:val="both"/>
        <w:rPr>
          <w:rFonts w:asciiTheme="minorHAnsi" w:eastAsia="Times New Roman" w:hAnsiTheme="minorHAnsi" w:cstheme="minorHAnsi"/>
          <w:sz w:val="22"/>
          <w:szCs w:val="22"/>
        </w:rPr>
      </w:pPr>
    </w:p>
    <w:p w:rsidR="002D7DF6" w:rsidRPr="00B80E02" w:rsidRDefault="002D7DF6" w:rsidP="002D7505">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Çalışanlarımızın, kişisel verilerin korunması ve işlenmesi faaliyetleri </w:t>
      </w:r>
      <w:r w:rsidR="00F21D8E">
        <w:rPr>
          <w:rFonts w:asciiTheme="minorHAnsi" w:hAnsiTheme="minorHAnsi" w:cstheme="minorHAnsi"/>
          <w:sz w:val="22"/>
          <w:szCs w:val="22"/>
        </w:rPr>
        <w:t>ÖZVET</w:t>
      </w:r>
      <w:r w:rsidRPr="00B80E02">
        <w:rPr>
          <w:rFonts w:asciiTheme="minorHAnsi" w:hAnsiTheme="minorHAnsi" w:cstheme="minorHAnsi"/>
          <w:sz w:val="22"/>
          <w:szCs w:val="22"/>
        </w:rPr>
        <w:t xml:space="preserve"> </w:t>
      </w:r>
      <w:r w:rsidR="00DA3293" w:rsidRPr="00B80E02">
        <w:rPr>
          <w:rFonts w:asciiTheme="minorHAnsi" w:hAnsiTheme="minorHAnsi" w:cstheme="minorHAnsi"/>
          <w:sz w:val="22"/>
          <w:szCs w:val="22"/>
        </w:rPr>
        <w:t>Çalışan</w:t>
      </w:r>
      <w:r w:rsidRPr="00B80E02">
        <w:rPr>
          <w:rFonts w:asciiTheme="minorHAnsi" w:hAnsiTheme="minorHAnsi" w:cstheme="minorHAnsi"/>
          <w:sz w:val="22"/>
          <w:szCs w:val="22"/>
        </w:rPr>
        <w:t xml:space="preserve"> Kişisel Verilerin Korunması ve İşlenmesi Politikası altında değerlendiril</w:t>
      </w:r>
      <w:r w:rsidR="00DA3293" w:rsidRPr="00B80E02">
        <w:rPr>
          <w:rFonts w:asciiTheme="minorHAnsi" w:hAnsiTheme="minorHAnsi" w:cstheme="minorHAnsi"/>
          <w:sz w:val="22"/>
          <w:szCs w:val="22"/>
        </w:rPr>
        <w:t>mekte</w:t>
      </w:r>
      <w:r w:rsidR="000E4D4A">
        <w:rPr>
          <w:rFonts w:asciiTheme="minorHAnsi" w:hAnsiTheme="minorHAnsi" w:cstheme="minorHAnsi"/>
          <w:sz w:val="22"/>
          <w:szCs w:val="22"/>
        </w:rPr>
        <w:t xml:space="preserve"> ve çalışanlara dair aydınlatma yükümlülüğümüz yerine getirilmektedir.</w:t>
      </w:r>
    </w:p>
    <w:p w:rsidR="002D7DF6" w:rsidRPr="00B80E02" w:rsidRDefault="002D7DF6" w:rsidP="002D7505">
      <w:pPr>
        <w:spacing w:line="375" w:lineRule="exact"/>
        <w:jc w:val="both"/>
        <w:rPr>
          <w:rFonts w:asciiTheme="minorHAnsi" w:eastAsia="Times New Roman" w:hAnsiTheme="minorHAnsi" w:cstheme="minorHAnsi"/>
          <w:sz w:val="22"/>
          <w:szCs w:val="22"/>
        </w:rPr>
      </w:pPr>
    </w:p>
    <w:p w:rsidR="002865AA" w:rsidRDefault="002D7DF6" w:rsidP="00F21D8E">
      <w:pPr>
        <w:spacing w:line="254"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r w:rsidR="000E4D4A">
        <w:rPr>
          <w:rFonts w:asciiTheme="minorHAnsi" w:hAnsiTheme="minorHAnsi" w:cstheme="minorHAnsi"/>
          <w:sz w:val="22"/>
          <w:szCs w:val="22"/>
        </w:rPr>
        <w:t xml:space="preserve"> Ayrıca bu hususta veri sahibi kişiler için başvuruları kapsamında yol gösteren bir başvuru formu </w:t>
      </w:r>
      <w:r w:rsidR="003366E2">
        <w:rPr>
          <w:rFonts w:asciiTheme="minorHAnsi" w:hAnsiTheme="minorHAnsi" w:cstheme="minorHAnsi"/>
          <w:sz w:val="22"/>
          <w:szCs w:val="22"/>
        </w:rPr>
        <w:t xml:space="preserve">da </w:t>
      </w:r>
      <w:r w:rsidR="000E4D4A">
        <w:rPr>
          <w:rFonts w:asciiTheme="minorHAnsi" w:hAnsiTheme="minorHAnsi" w:cstheme="minorHAnsi"/>
          <w:sz w:val="22"/>
          <w:szCs w:val="22"/>
        </w:rPr>
        <w:t>düzenlenmiştir.</w:t>
      </w:r>
    </w:p>
    <w:p w:rsidR="00F21D8E" w:rsidRPr="00F21D8E" w:rsidRDefault="00F21D8E" w:rsidP="00F21D8E">
      <w:pPr>
        <w:spacing w:line="254" w:lineRule="auto"/>
        <w:ind w:right="20"/>
        <w:jc w:val="both"/>
        <w:rPr>
          <w:rFonts w:asciiTheme="minorHAnsi" w:hAnsiTheme="minorHAnsi" w:cstheme="minorHAnsi"/>
          <w:sz w:val="22"/>
          <w:szCs w:val="22"/>
        </w:rPr>
      </w:pPr>
    </w:p>
    <w:p w:rsidR="002D7DF6" w:rsidRPr="00B80E02" w:rsidRDefault="002D7DF6" w:rsidP="002D7505">
      <w:pPr>
        <w:tabs>
          <w:tab w:val="left" w:pos="722"/>
        </w:tabs>
        <w:spacing w:line="236" w:lineRule="auto"/>
        <w:ind w:right="21"/>
        <w:jc w:val="both"/>
        <w:rPr>
          <w:rFonts w:asciiTheme="minorHAnsi" w:hAnsiTheme="minorHAnsi" w:cstheme="minorHAnsi"/>
          <w:b/>
          <w:color w:val="0070C0"/>
          <w:sz w:val="22"/>
          <w:szCs w:val="22"/>
        </w:rPr>
      </w:pPr>
      <w:bookmarkStart w:id="10" w:name="page26"/>
      <w:bookmarkEnd w:id="10"/>
      <w:r w:rsidRPr="00B80E02">
        <w:rPr>
          <w:rFonts w:asciiTheme="minorHAnsi" w:hAnsiTheme="minorHAnsi" w:cstheme="minorHAnsi"/>
          <w:b/>
          <w:color w:val="0070C0"/>
          <w:sz w:val="22"/>
          <w:szCs w:val="22"/>
        </w:rPr>
        <w:t>ŞİRKETİMİZ TARAFINDAN KİŞİSEL VERİLERİN AKTARILDIĞI ÜÇÜNCÜ KİŞİLER VE AKTARILMA AMAÇLARI</w:t>
      </w:r>
    </w:p>
    <w:p w:rsidR="00936AAD" w:rsidRPr="00B80E02" w:rsidRDefault="00936AAD" w:rsidP="002D7505">
      <w:pPr>
        <w:tabs>
          <w:tab w:val="left" w:pos="722"/>
        </w:tabs>
        <w:spacing w:line="236" w:lineRule="auto"/>
        <w:ind w:right="21"/>
        <w:jc w:val="both"/>
        <w:rPr>
          <w:rFonts w:asciiTheme="minorHAnsi" w:hAnsiTheme="minorHAnsi" w:cstheme="minorHAnsi"/>
          <w:b/>
          <w:color w:val="0070C0"/>
          <w:sz w:val="22"/>
          <w:szCs w:val="22"/>
        </w:rPr>
      </w:pPr>
    </w:p>
    <w:p w:rsidR="002D7DF6" w:rsidRPr="00B80E02" w:rsidRDefault="002D7DF6" w:rsidP="002D7505">
      <w:pPr>
        <w:spacing w:line="283" w:lineRule="auto"/>
        <w:jc w:val="both"/>
        <w:rPr>
          <w:rFonts w:asciiTheme="minorHAnsi" w:eastAsia="Arial" w:hAnsiTheme="minorHAnsi" w:cstheme="minorHAnsi"/>
          <w:sz w:val="22"/>
          <w:szCs w:val="22"/>
        </w:rPr>
      </w:pPr>
      <w:r w:rsidRPr="00B80E02">
        <w:rPr>
          <w:rFonts w:asciiTheme="minorHAnsi" w:eastAsia="Arial" w:hAnsiTheme="minorHAnsi" w:cstheme="minorHAnsi"/>
          <w:sz w:val="22"/>
          <w:szCs w:val="22"/>
        </w:rPr>
        <w:t xml:space="preserve">Şirketimiz KVKK’ </w:t>
      </w:r>
      <w:proofErr w:type="spellStart"/>
      <w:r w:rsidRPr="00B80E02">
        <w:rPr>
          <w:rFonts w:asciiTheme="minorHAnsi" w:eastAsia="Arial" w:hAnsiTheme="minorHAnsi" w:cstheme="minorHAnsi"/>
          <w:sz w:val="22"/>
          <w:szCs w:val="22"/>
        </w:rPr>
        <w:t>nın</w:t>
      </w:r>
      <w:proofErr w:type="spellEnd"/>
      <w:r w:rsidRPr="00B80E02">
        <w:rPr>
          <w:rFonts w:asciiTheme="minorHAnsi" w:eastAsia="Arial" w:hAnsiTheme="minorHAnsi" w:cstheme="minorHAnsi"/>
          <w:sz w:val="22"/>
          <w:szCs w:val="22"/>
        </w:rPr>
        <w:t xml:space="preserve"> 10. Maddesine uygun olarak kişisel verilerin aktarıldığı kişi gruplarını kişisel veri sahibine bildirmektedir.</w:t>
      </w:r>
    </w:p>
    <w:p w:rsidR="002D7DF6" w:rsidRPr="00B80E02" w:rsidRDefault="002D7DF6" w:rsidP="002D7505">
      <w:pPr>
        <w:spacing w:line="283" w:lineRule="auto"/>
        <w:jc w:val="both"/>
        <w:rPr>
          <w:rFonts w:asciiTheme="minorHAnsi" w:eastAsia="Arial" w:hAnsiTheme="minorHAnsi" w:cstheme="minorHAnsi"/>
          <w:sz w:val="22"/>
          <w:szCs w:val="22"/>
        </w:rPr>
      </w:pPr>
    </w:p>
    <w:p w:rsidR="002D7DF6" w:rsidRPr="00B80E02" w:rsidRDefault="002D7DF6" w:rsidP="002D7505">
      <w:pPr>
        <w:spacing w:line="234" w:lineRule="auto"/>
        <w:ind w:right="21"/>
        <w:jc w:val="both"/>
        <w:rPr>
          <w:rFonts w:asciiTheme="minorHAnsi" w:hAnsiTheme="minorHAnsi" w:cstheme="minorHAnsi"/>
          <w:sz w:val="22"/>
          <w:szCs w:val="22"/>
        </w:rPr>
      </w:pPr>
      <w:r w:rsidRPr="00B80E02">
        <w:rPr>
          <w:rFonts w:asciiTheme="minorHAnsi" w:hAnsiTheme="minorHAnsi" w:cstheme="minorHAnsi"/>
          <w:sz w:val="22"/>
          <w:szCs w:val="22"/>
        </w:rPr>
        <w:t>Şirketimiz KVK Kanunu’nun 8. ve 9. maddelerine uygun olarak hizmet alanların kişisel verilerini aşağıda sıralanan kişi kategorilerine aktarılabilir:</w:t>
      </w:r>
    </w:p>
    <w:p w:rsidR="002D7DF6" w:rsidRPr="00B80E02" w:rsidRDefault="002D7DF6" w:rsidP="002D7505">
      <w:pPr>
        <w:spacing w:line="42" w:lineRule="exact"/>
        <w:jc w:val="both"/>
        <w:rPr>
          <w:rFonts w:asciiTheme="minorHAnsi" w:eastAsia="Times New Roman" w:hAnsiTheme="minorHAnsi" w:cstheme="minorHAnsi"/>
          <w:sz w:val="22"/>
          <w:szCs w:val="22"/>
        </w:rPr>
      </w:pPr>
    </w:p>
    <w:p w:rsidR="009A3B0B" w:rsidRDefault="009A3B0B" w:rsidP="006029D9">
      <w:pPr>
        <w:pStyle w:val="ListeParagraf"/>
        <w:numPr>
          <w:ilvl w:val="0"/>
          <w:numId w:val="19"/>
        </w:numPr>
        <w:spacing w:line="235" w:lineRule="auto"/>
        <w:ind w:right="21"/>
        <w:jc w:val="both"/>
        <w:rPr>
          <w:rFonts w:asciiTheme="minorHAnsi" w:hAnsiTheme="minorHAnsi" w:cstheme="minorHAnsi"/>
          <w:sz w:val="22"/>
          <w:szCs w:val="22"/>
        </w:rPr>
      </w:pPr>
      <w:r>
        <w:rPr>
          <w:rFonts w:asciiTheme="minorHAnsi" w:hAnsiTheme="minorHAnsi" w:cstheme="minorHAnsi"/>
          <w:sz w:val="22"/>
          <w:szCs w:val="22"/>
        </w:rPr>
        <w:t>Gerçek kişiler veya özel hukuk tüzel kişileri,</w:t>
      </w:r>
    </w:p>
    <w:p w:rsidR="002D7DF6" w:rsidRPr="00B80E02" w:rsidRDefault="009A3B0B" w:rsidP="006029D9">
      <w:pPr>
        <w:pStyle w:val="ListeParagraf"/>
        <w:numPr>
          <w:ilvl w:val="0"/>
          <w:numId w:val="19"/>
        </w:numPr>
        <w:spacing w:line="235" w:lineRule="auto"/>
        <w:ind w:right="21"/>
        <w:jc w:val="both"/>
        <w:rPr>
          <w:rFonts w:asciiTheme="minorHAnsi" w:hAnsiTheme="minorHAnsi" w:cstheme="minorHAnsi"/>
          <w:sz w:val="22"/>
          <w:szCs w:val="22"/>
        </w:rPr>
      </w:pPr>
      <w:r>
        <w:rPr>
          <w:rFonts w:asciiTheme="minorHAnsi" w:hAnsiTheme="minorHAnsi" w:cstheme="minorHAnsi"/>
          <w:sz w:val="22"/>
          <w:szCs w:val="22"/>
        </w:rPr>
        <w:t>Herkese açık olan bir kısım veriler</w:t>
      </w:r>
    </w:p>
    <w:p w:rsidR="00936AAD" w:rsidRDefault="00936AAD" w:rsidP="006029D9">
      <w:pPr>
        <w:pStyle w:val="ListeParagraf"/>
        <w:numPr>
          <w:ilvl w:val="0"/>
          <w:numId w:val="19"/>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İş ortakları</w:t>
      </w:r>
    </w:p>
    <w:p w:rsidR="009A3B0B" w:rsidRPr="00B80E02" w:rsidRDefault="009A3B0B" w:rsidP="006029D9">
      <w:pPr>
        <w:pStyle w:val="ListeParagraf"/>
        <w:numPr>
          <w:ilvl w:val="0"/>
          <w:numId w:val="19"/>
        </w:numPr>
        <w:spacing w:line="235" w:lineRule="auto"/>
        <w:ind w:right="21"/>
        <w:jc w:val="both"/>
        <w:rPr>
          <w:rFonts w:asciiTheme="minorHAnsi" w:hAnsiTheme="minorHAnsi" w:cstheme="minorHAnsi"/>
          <w:sz w:val="22"/>
          <w:szCs w:val="22"/>
        </w:rPr>
      </w:pPr>
      <w:r>
        <w:rPr>
          <w:rFonts w:asciiTheme="minorHAnsi" w:hAnsiTheme="minorHAnsi" w:cstheme="minorHAnsi"/>
          <w:sz w:val="22"/>
          <w:szCs w:val="22"/>
        </w:rPr>
        <w:t>Tedarikçiler</w:t>
      </w:r>
    </w:p>
    <w:p w:rsidR="00936AAD" w:rsidRPr="00B80E02" w:rsidRDefault="00936AAD" w:rsidP="006029D9">
      <w:pPr>
        <w:pStyle w:val="ListeParagraf"/>
        <w:numPr>
          <w:ilvl w:val="0"/>
          <w:numId w:val="19"/>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Yetkili kamu kurum ve kuruluşları</w:t>
      </w:r>
    </w:p>
    <w:p w:rsidR="00936AAD" w:rsidRPr="00B80E02" w:rsidRDefault="00936AAD" w:rsidP="002D7505">
      <w:pPr>
        <w:spacing w:line="235" w:lineRule="auto"/>
        <w:ind w:right="21"/>
        <w:jc w:val="both"/>
        <w:rPr>
          <w:rFonts w:asciiTheme="minorHAnsi" w:hAnsiTheme="minorHAnsi" w:cstheme="minorHAnsi"/>
          <w:sz w:val="22"/>
          <w:szCs w:val="22"/>
        </w:rPr>
      </w:pPr>
    </w:p>
    <w:p w:rsidR="002D7DF6" w:rsidRPr="00B80E02" w:rsidRDefault="002D7DF6" w:rsidP="002D7505">
      <w:p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Aktarımda bulunulan yukarıda belirtilen kişilerin kapsamı ve veri aktarım amaçları şöyledir;</w:t>
      </w:r>
    </w:p>
    <w:p w:rsidR="002D7DF6" w:rsidRPr="00B80E02" w:rsidRDefault="002D7DF6" w:rsidP="002D7505">
      <w:pPr>
        <w:spacing w:line="235" w:lineRule="auto"/>
        <w:ind w:right="21"/>
        <w:jc w:val="both"/>
        <w:rPr>
          <w:rFonts w:asciiTheme="minorHAnsi" w:hAnsiTheme="minorHAnsi" w:cstheme="minorHAnsi"/>
          <w:sz w:val="22"/>
          <w:szCs w:val="22"/>
        </w:rPr>
      </w:pPr>
    </w:p>
    <w:p w:rsidR="002D7DF6" w:rsidRPr="00B80E02" w:rsidRDefault="002D7DF6" w:rsidP="006029D9">
      <w:pPr>
        <w:pStyle w:val="ListeParagraf"/>
        <w:numPr>
          <w:ilvl w:val="0"/>
          <w:numId w:val="18"/>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İş ortaklığının kurulma amaçlarının yerine getirilmesini temin etmek amacıyla sınırlı olarak,</w:t>
      </w:r>
    </w:p>
    <w:p w:rsidR="002D7DF6" w:rsidRPr="00B80E02" w:rsidRDefault="002D7DF6" w:rsidP="006029D9">
      <w:pPr>
        <w:pStyle w:val="ListeParagraf"/>
        <w:numPr>
          <w:ilvl w:val="0"/>
          <w:numId w:val="18"/>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Şirketimizin tedarikçiden dış kaynaklı olarak temin ettiği ve şirketimizin ticari faaliyetlerini yerine getirmek için gerekli hizmetlerin şirketimize sunulmasını sağlamak amacıyla sınırlı olarak,</w:t>
      </w:r>
    </w:p>
    <w:p w:rsidR="002D7DF6" w:rsidRPr="00B80E02" w:rsidRDefault="002D7DF6" w:rsidP="006029D9">
      <w:pPr>
        <w:pStyle w:val="ListeParagraf"/>
        <w:numPr>
          <w:ilvl w:val="0"/>
          <w:numId w:val="18"/>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Şirketimizin iştiraklerin de katılımını gerektiren ticari faaliyetlerinin yürütülmesini temin etmekle sınırlı olarak,</w:t>
      </w:r>
    </w:p>
    <w:p w:rsidR="002D7DF6" w:rsidRDefault="002D7DF6" w:rsidP="006029D9">
      <w:pPr>
        <w:pStyle w:val="ListeParagraf"/>
        <w:numPr>
          <w:ilvl w:val="0"/>
          <w:numId w:val="18"/>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Şirketimizin ticari faaliyetlerine ilişkin stratejilerinin ve denetim faaliyetlerinin yasal mevzuat hükümlerine göre tasarlanması ve denetim amacıyla sınırlı olarak,</w:t>
      </w:r>
    </w:p>
    <w:p w:rsidR="00E16BB9" w:rsidRPr="00B80E02" w:rsidRDefault="00E16BB9" w:rsidP="006029D9">
      <w:pPr>
        <w:pStyle w:val="ListeParagraf"/>
        <w:numPr>
          <w:ilvl w:val="0"/>
          <w:numId w:val="18"/>
        </w:numPr>
        <w:spacing w:line="235" w:lineRule="auto"/>
        <w:ind w:right="21"/>
        <w:jc w:val="both"/>
        <w:rPr>
          <w:rFonts w:asciiTheme="minorHAnsi" w:hAnsiTheme="minorHAnsi" w:cstheme="minorHAnsi"/>
          <w:sz w:val="22"/>
          <w:szCs w:val="22"/>
        </w:rPr>
      </w:pPr>
      <w:r>
        <w:rPr>
          <w:rFonts w:asciiTheme="minorHAnsi" w:hAnsiTheme="minorHAnsi" w:cstheme="minorHAnsi"/>
          <w:sz w:val="22"/>
          <w:szCs w:val="22"/>
        </w:rPr>
        <w:t xml:space="preserve">Şirketimizin sosyal medya mecralarındaki ve internet sitelerindeki </w:t>
      </w:r>
      <w:r w:rsidR="00A62BFA">
        <w:rPr>
          <w:rFonts w:asciiTheme="minorHAnsi" w:hAnsiTheme="minorHAnsi" w:cstheme="minorHAnsi"/>
          <w:sz w:val="22"/>
          <w:szCs w:val="22"/>
        </w:rPr>
        <w:t>görünürlüğünün</w:t>
      </w:r>
      <w:r>
        <w:rPr>
          <w:rFonts w:asciiTheme="minorHAnsi" w:hAnsiTheme="minorHAnsi" w:cstheme="minorHAnsi"/>
          <w:sz w:val="22"/>
          <w:szCs w:val="22"/>
        </w:rPr>
        <w:t xml:space="preserve"> artırılması </w:t>
      </w:r>
      <w:r w:rsidR="00A62BFA">
        <w:rPr>
          <w:rFonts w:asciiTheme="minorHAnsi" w:hAnsiTheme="minorHAnsi" w:cstheme="minorHAnsi"/>
          <w:sz w:val="22"/>
          <w:szCs w:val="22"/>
        </w:rPr>
        <w:t>amacıyla görsel ve işitsel paylaşım olarak,</w:t>
      </w:r>
    </w:p>
    <w:p w:rsidR="002D7DF6" w:rsidRPr="00B80E02" w:rsidRDefault="002D7DF6" w:rsidP="006029D9">
      <w:pPr>
        <w:pStyle w:val="ListeParagraf"/>
        <w:numPr>
          <w:ilvl w:val="0"/>
          <w:numId w:val="18"/>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lastRenderedPageBreak/>
        <w:t xml:space="preserve">Hukuken yetkili kamu kurum ve kuruluşlarının yasal mevzuat çerçevesinde şirketimizden bilgi ve belge istemi halinde, hukuki yetkilerimiz </w:t>
      </w:r>
      <w:proofErr w:type="gramStart"/>
      <w:r w:rsidRPr="00B80E02">
        <w:rPr>
          <w:rFonts w:asciiTheme="minorHAnsi" w:hAnsiTheme="minorHAnsi" w:cstheme="minorHAnsi"/>
          <w:sz w:val="22"/>
          <w:szCs w:val="22"/>
        </w:rPr>
        <w:t>dahilinde</w:t>
      </w:r>
      <w:proofErr w:type="gramEnd"/>
      <w:r w:rsidRPr="00B80E02">
        <w:rPr>
          <w:rFonts w:asciiTheme="minorHAnsi" w:hAnsiTheme="minorHAnsi" w:cstheme="minorHAnsi"/>
          <w:sz w:val="22"/>
          <w:szCs w:val="22"/>
        </w:rPr>
        <w:t xml:space="preserve"> talep ettiği amaçla sınırlı olarak,</w:t>
      </w:r>
    </w:p>
    <w:p w:rsidR="002D7DF6" w:rsidRPr="00B80E02" w:rsidRDefault="002D7DF6" w:rsidP="006029D9">
      <w:pPr>
        <w:pStyle w:val="ListeParagraf"/>
        <w:numPr>
          <w:ilvl w:val="0"/>
          <w:numId w:val="18"/>
        </w:numPr>
        <w:spacing w:line="235" w:lineRule="auto"/>
        <w:ind w:right="21"/>
        <w:jc w:val="both"/>
        <w:rPr>
          <w:rFonts w:asciiTheme="minorHAnsi" w:hAnsiTheme="minorHAnsi" w:cstheme="minorHAnsi"/>
          <w:sz w:val="22"/>
          <w:szCs w:val="22"/>
        </w:rPr>
      </w:pPr>
      <w:r w:rsidRPr="00B80E02">
        <w:rPr>
          <w:rFonts w:asciiTheme="minorHAnsi" w:hAnsiTheme="minorHAnsi" w:cstheme="minorHAnsi"/>
          <w:sz w:val="22"/>
          <w:szCs w:val="22"/>
        </w:rPr>
        <w:t xml:space="preserve">Hukuken yetkili özel hukuk kişilerinin yasal mevzuat çerçevesinde şirketimizden bilgi ve belge istemi halinde, hukuki yetkilerimiz </w:t>
      </w:r>
      <w:proofErr w:type="gramStart"/>
      <w:r w:rsidRPr="00B80E02">
        <w:rPr>
          <w:rFonts w:asciiTheme="minorHAnsi" w:hAnsiTheme="minorHAnsi" w:cstheme="minorHAnsi"/>
          <w:sz w:val="22"/>
          <w:szCs w:val="22"/>
        </w:rPr>
        <w:t>dahilinde</w:t>
      </w:r>
      <w:proofErr w:type="gramEnd"/>
      <w:r w:rsidRPr="00B80E02">
        <w:rPr>
          <w:rFonts w:asciiTheme="minorHAnsi" w:hAnsiTheme="minorHAnsi" w:cstheme="minorHAnsi"/>
          <w:sz w:val="22"/>
          <w:szCs w:val="22"/>
        </w:rPr>
        <w:t xml:space="preserve"> talep ettiği amaçla sınırlı olarak,</w:t>
      </w:r>
    </w:p>
    <w:p w:rsidR="002D7DF6" w:rsidRPr="00B80E02" w:rsidRDefault="002D7DF6" w:rsidP="006029D9">
      <w:pPr>
        <w:pStyle w:val="ListeParagraf"/>
        <w:numPr>
          <w:ilvl w:val="0"/>
          <w:numId w:val="18"/>
        </w:numPr>
        <w:spacing w:line="234" w:lineRule="auto"/>
        <w:ind w:right="21"/>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tarafından gerçekleştirilen aktarımlarda politikada düzenlenen hususlara uygun olarak hareket edilmektedir. </w:t>
      </w:r>
    </w:p>
    <w:p w:rsidR="002D7DF6" w:rsidRPr="00B80E02" w:rsidRDefault="002D7DF6" w:rsidP="002D7505">
      <w:pPr>
        <w:spacing w:line="234" w:lineRule="auto"/>
        <w:ind w:right="21"/>
        <w:jc w:val="both"/>
        <w:rPr>
          <w:rFonts w:asciiTheme="minorHAnsi" w:hAnsiTheme="minorHAnsi" w:cstheme="minorHAnsi"/>
          <w:sz w:val="22"/>
          <w:szCs w:val="22"/>
        </w:rPr>
      </w:pPr>
    </w:p>
    <w:p w:rsidR="00F21D8E" w:rsidRDefault="00F21D8E" w:rsidP="003661D4">
      <w:pPr>
        <w:spacing w:line="234" w:lineRule="auto"/>
        <w:ind w:right="21"/>
        <w:jc w:val="both"/>
        <w:rPr>
          <w:rFonts w:asciiTheme="minorHAnsi" w:hAnsiTheme="minorHAnsi" w:cstheme="minorHAnsi"/>
          <w:b/>
          <w:color w:val="0070C0"/>
          <w:sz w:val="22"/>
          <w:szCs w:val="22"/>
        </w:rPr>
      </w:pPr>
    </w:p>
    <w:p w:rsidR="009D54A5" w:rsidRPr="00B80E02" w:rsidRDefault="003661D4" w:rsidP="003661D4">
      <w:pPr>
        <w:spacing w:line="234" w:lineRule="auto"/>
        <w:ind w:right="21"/>
        <w:jc w:val="both"/>
        <w:rPr>
          <w:rFonts w:asciiTheme="minorHAnsi" w:hAnsiTheme="minorHAnsi" w:cstheme="minorHAnsi"/>
          <w:sz w:val="22"/>
          <w:szCs w:val="22"/>
        </w:rPr>
      </w:pPr>
      <w:r w:rsidRPr="00B80E02">
        <w:rPr>
          <w:rFonts w:asciiTheme="minorHAnsi" w:hAnsiTheme="minorHAnsi" w:cstheme="minorHAnsi"/>
          <w:b/>
          <w:color w:val="0070C0"/>
          <w:sz w:val="22"/>
          <w:szCs w:val="22"/>
        </w:rPr>
        <w:t>ŞİRKETİMİZ TARAFINDAN YÜRÜTÜLEN DİĞER UYGULAMALAR</w:t>
      </w:r>
    </w:p>
    <w:p w:rsidR="003661D4" w:rsidRPr="00B80E02" w:rsidRDefault="003661D4" w:rsidP="002D7505">
      <w:pPr>
        <w:spacing w:line="236" w:lineRule="auto"/>
        <w:ind w:right="220"/>
        <w:jc w:val="both"/>
        <w:rPr>
          <w:rFonts w:asciiTheme="minorHAnsi" w:hAnsiTheme="minorHAnsi" w:cstheme="minorHAnsi"/>
          <w:sz w:val="22"/>
          <w:szCs w:val="22"/>
        </w:rPr>
      </w:pPr>
    </w:p>
    <w:p w:rsidR="002D7DF6" w:rsidRPr="00B80E02" w:rsidRDefault="002D7DF6" w:rsidP="002D7505">
      <w:pPr>
        <w:spacing w:line="252"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tarafından kişisel verilerin işlenmesine yönelik hukuki dayanaklar farklılık gösterse de, her türlü kişisel veri işleme faaliyetinde 6698 sayılı Kanun’un 4. maddesinde belirtilen genel ilkelere uygun olarak hareket edilmektedir.</w:t>
      </w:r>
    </w:p>
    <w:p w:rsidR="002D7DF6" w:rsidRPr="00B80E02" w:rsidRDefault="002D7DF6" w:rsidP="002D7505">
      <w:pPr>
        <w:spacing w:line="252" w:lineRule="auto"/>
        <w:ind w:right="20"/>
        <w:jc w:val="both"/>
        <w:rPr>
          <w:rFonts w:asciiTheme="minorHAnsi" w:hAnsiTheme="minorHAnsi" w:cstheme="minorHAnsi"/>
          <w:sz w:val="22"/>
          <w:szCs w:val="22"/>
        </w:rPr>
      </w:pPr>
    </w:p>
    <w:p w:rsidR="002D7DF6" w:rsidRPr="00B80E02" w:rsidRDefault="002D7DF6" w:rsidP="002D7505">
      <w:pPr>
        <w:spacing w:line="252"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verilerin, kişisel veri sahibinin açık rıza vermesine bağlı olarak işlenmesi için, ziyaretçilerden ve 3. Kişilerden </w:t>
      </w:r>
      <w:r w:rsidR="00483C74">
        <w:rPr>
          <w:rFonts w:asciiTheme="minorHAnsi" w:hAnsiTheme="minorHAnsi" w:cstheme="minorHAnsi"/>
          <w:sz w:val="22"/>
          <w:szCs w:val="22"/>
        </w:rPr>
        <w:t xml:space="preserve">farklı veri toplama uygulamalarına yönelik aydınlatma yapılmakta ve </w:t>
      </w:r>
      <w:r w:rsidRPr="00B80E02">
        <w:rPr>
          <w:rFonts w:asciiTheme="minorHAnsi" w:hAnsiTheme="minorHAnsi" w:cstheme="minorHAnsi"/>
          <w:sz w:val="22"/>
          <w:szCs w:val="22"/>
        </w:rPr>
        <w:t>açık rızaları alınmaktadır.</w:t>
      </w:r>
      <w:r w:rsidR="00483C74">
        <w:rPr>
          <w:rFonts w:asciiTheme="minorHAnsi" w:hAnsiTheme="minorHAnsi" w:cstheme="minorHAnsi"/>
          <w:sz w:val="22"/>
          <w:szCs w:val="22"/>
        </w:rPr>
        <w:t xml:space="preserve"> Ziyaretçilerimizin talep etmesi halinde kendilerinden talep edilen verileri öğrenme ve gerekli aydınlatma yükümlülüğü yapılarak hakları ve sorumluluklarımız hatırlatılmaktadır.</w:t>
      </w:r>
    </w:p>
    <w:p w:rsidR="002D7DF6" w:rsidRPr="00B80E02" w:rsidRDefault="002D7DF6" w:rsidP="002D7505">
      <w:pPr>
        <w:spacing w:line="260" w:lineRule="auto"/>
        <w:ind w:right="20"/>
        <w:jc w:val="both"/>
        <w:rPr>
          <w:rFonts w:asciiTheme="minorHAnsi" w:hAnsiTheme="minorHAnsi" w:cstheme="minorHAnsi"/>
          <w:sz w:val="22"/>
          <w:szCs w:val="22"/>
        </w:rPr>
      </w:pPr>
    </w:p>
    <w:p w:rsidR="002D7DF6" w:rsidRPr="00B80E02" w:rsidRDefault="002D7DF6" w:rsidP="002D7505">
      <w:pPr>
        <w:spacing w:line="260" w:lineRule="auto"/>
        <w:ind w:right="20"/>
        <w:jc w:val="both"/>
        <w:rPr>
          <w:rFonts w:asciiTheme="minorHAnsi" w:hAnsiTheme="minorHAnsi" w:cstheme="minorHAnsi"/>
          <w:sz w:val="22"/>
          <w:szCs w:val="22"/>
        </w:rPr>
      </w:pPr>
      <w:r w:rsidRPr="00B80E02">
        <w:rPr>
          <w:rFonts w:asciiTheme="minorHAnsi" w:hAnsiTheme="minorHAnsi" w:cstheme="minorHAnsi"/>
          <w:sz w:val="22"/>
          <w:szCs w:val="22"/>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2D7DF6" w:rsidRPr="00B80E02" w:rsidRDefault="002D7DF6" w:rsidP="002D7505">
      <w:pPr>
        <w:spacing w:line="260" w:lineRule="auto"/>
        <w:ind w:right="20"/>
        <w:jc w:val="both"/>
        <w:rPr>
          <w:rFonts w:asciiTheme="minorHAnsi" w:hAnsiTheme="minorHAnsi" w:cstheme="minorHAnsi"/>
          <w:sz w:val="22"/>
          <w:szCs w:val="22"/>
        </w:rPr>
      </w:pPr>
    </w:p>
    <w:p w:rsidR="002D7DF6" w:rsidRPr="00B80E02" w:rsidRDefault="002D7DF6" w:rsidP="002D7505">
      <w:pPr>
        <w:spacing w:line="254" w:lineRule="auto"/>
        <w:ind w:right="80"/>
        <w:jc w:val="both"/>
        <w:rPr>
          <w:rFonts w:asciiTheme="minorHAnsi" w:hAnsiTheme="minorHAnsi" w:cstheme="minorHAnsi"/>
          <w:sz w:val="22"/>
          <w:szCs w:val="22"/>
        </w:rPr>
      </w:pPr>
      <w:r w:rsidRPr="00B80E02">
        <w:rPr>
          <w:rFonts w:asciiTheme="minorHAnsi" w:hAnsiTheme="minorHAnsi" w:cstheme="minorHAnsi"/>
          <w:sz w:val="22"/>
          <w:szCs w:val="22"/>
        </w:rPr>
        <w:t>Bir sözleşmenin kurulması veya ifasıyla doğrudan doğruya ilgili olması kaydıyla, sözleşmenin taraflarına ait kişisel verilerin işlenmesinin gerekli olması halinde kişisel verilerin işlenmesi mümkündür.</w:t>
      </w:r>
    </w:p>
    <w:p w:rsidR="002D7DF6" w:rsidRPr="00B80E02" w:rsidRDefault="002D7DF6" w:rsidP="002D7505">
      <w:pPr>
        <w:spacing w:line="254" w:lineRule="auto"/>
        <w:ind w:right="80"/>
        <w:jc w:val="both"/>
        <w:rPr>
          <w:rFonts w:asciiTheme="minorHAnsi" w:hAnsiTheme="minorHAnsi" w:cstheme="minorHAnsi"/>
          <w:sz w:val="22"/>
          <w:szCs w:val="22"/>
        </w:rPr>
      </w:pPr>
    </w:p>
    <w:p w:rsidR="002D7DF6" w:rsidRPr="00B80E02" w:rsidRDefault="002D7DF6" w:rsidP="002D7505">
      <w:pPr>
        <w:spacing w:line="232" w:lineRule="auto"/>
        <w:ind w:right="80"/>
        <w:jc w:val="both"/>
        <w:rPr>
          <w:rFonts w:asciiTheme="minorHAnsi" w:hAnsiTheme="minorHAnsi" w:cstheme="minorHAnsi"/>
          <w:sz w:val="22"/>
          <w:szCs w:val="22"/>
        </w:rPr>
      </w:pPr>
      <w:r w:rsidRPr="00B80E02">
        <w:rPr>
          <w:rFonts w:asciiTheme="minorHAnsi" w:hAnsiTheme="minorHAnsi" w:cstheme="minorHAnsi"/>
          <w:sz w:val="22"/>
          <w:szCs w:val="22"/>
        </w:rPr>
        <w:t>Şirketimizin veri sorumlusu olarak hukuki yükümlülüklerini yerine getirmesi için işlemenin zorunlu olması halinde veri sahibinin kişisel verileri işlenebilecektir.</w:t>
      </w:r>
    </w:p>
    <w:p w:rsidR="002D7DF6" w:rsidRPr="00B80E02" w:rsidRDefault="002D7DF6" w:rsidP="002D7505">
      <w:pPr>
        <w:spacing w:line="232" w:lineRule="auto"/>
        <w:ind w:right="80"/>
        <w:jc w:val="both"/>
        <w:rPr>
          <w:rFonts w:asciiTheme="minorHAnsi" w:hAnsiTheme="minorHAnsi" w:cstheme="minorHAnsi"/>
          <w:sz w:val="22"/>
          <w:szCs w:val="22"/>
        </w:rPr>
      </w:pPr>
    </w:p>
    <w:p w:rsidR="002D7DF6" w:rsidRPr="00B80E02" w:rsidRDefault="002D7DF6" w:rsidP="002D7505">
      <w:pPr>
        <w:spacing w:line="233" w:lineRule="auto"/>
        <w:ind w:right="80"/>
        <w:jc w:val="both"/>
        <w:rPr>
          <w:rFonts w:asciiTheme="minorHAnsi" w:hAnsiTheme="minorHAnsi" w:cstheme="minorHAnsi"/>
          <w:sz w:val="22"/>
          <w:szCs w:val="22"/>
        </w:rPr>
      </w:pPr>
      <w:r w:rsidRPr="00B80E02">
        <w:rPr>
          <w:rFonts w:asciiTheme="minorHAnsi" w:hAnsiTheme="minorHAnsi" w:cstheme="minorHAnsi"/>
          <w:sz w:val="22"/>
          <w:szCs w:val="22"/>
        </w:rPr>
        <w:t>Veri sahibinin, kişisel verisini kendisi tarafından alenileştirilmiş olması halinde ilgili kişisel veriler işlenebilecektir.</w:t>
      </w:r>
    </w:p>
    <w:p w:rsidR="002D7DF6" w:rsidRPr="00B80E02" w:rsidRDefault="002D7DF6" w:rsidP="002D7505">
      <w:pPr>
        <w:spacing w:line="237" w:lineRule="auto"/>
        <w:ind w:right="80"/>
        <w:jc w:val="both"/>
        <w:rPr>
          <w:rFonts w:asciiTheme="minorHAnsi" w:hAnsiTheme="minorHAnsi" w:cstheme="minorHAnsi"/>
          <w:sz w:val="22"/>
          <w:szCs w:val="22"/>
        </w:rPr>
      </w:pPr>
    </w:p>
    <w:p w:rsidR="002D7DF6" w:rsidRPr="00B80E02" w:rsidRDefault="002D7DF6" w:rsidP="002D7505">
      <w:pPr>
        <w:spacing w:line="237" w:lineRule="auto"/>
        <w:ind w:right="80"/>
        <w:jc w:val="both"/>
        <w:rPr>
          <w:rFonts w:asciiTheme="minorHAnsi" w:hAnsiTheme="minorHAnsi" w:cstheme="minorHAnsi"/>
          <w:sz w:val="22"/>
          <w:szCs w:val="22"/>
        </w:rPr>
      </w:pPr>
      <w:r w:rsidRPr="00B80E02">
        <w:rPr>
          <w:rFonts w:asciiTheme="minorHAnsi" w:hAnsiTheme="minorHAnsi" w:cstheme="minorHAnsi"/>
          <w:sz w:val="22"/>
          <w:szCs w:val="22"/>
        </w:rPr>
        <w:t>Bir hakkın tesisi, kullanılması veya korunması için veri işlemenin zorunlu olması halinde veri sahibinin kişisel verileri işlenebilecektir.(fatura vb.)</w:t>
      </w:r>
    </w:p>
    <w:p w:rsidR="002D7DF6" w:rsidRPr="00B80E02" w:rsidRDefault="002D7DF6" w:rsidP="002D7505">
      <w:pPr>
        <w:spacing w:line="237" w:lineRule="auto"/>
        <w:ind w:right="80"/>
        <w:jc w:val="both"/>
        <w:rPr>
          <w:rFonts w:asciiTheme="minorHAnsi" w:hAnsiTheme="minorHAnsi" w:cstheme="minorHAnsi"/>
          <w:sz w:val="22"/>
          <w:szCs w:val="22"/>
        </w:rPr>
      </w:pPr>
    </w:p>
    <w:p w:rsidR="002D7DF6" w:rsidRPr="00B80E02" w:rsidRDefault="002D7DF6" w:rsidP="002D7505">
      <w:pPr>
        <w:spacing w:line="256" w:lineRule="auto"/>
        <w:ind w:right="80"/>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 sahibinin temel hak ve özgürlüklerine zarar vermemek kaydıyla Şirketimizin meşru menfaatleri için veri işlemesinin zorunlu olması halinde veri sahibinin kişisel verileri işlenebilecektir. (şirket içi hesaplamalar yapılması amacıyla </w:t>
      </w:r>
      <w:proofErr w:type="spellStart"/>
      <w:r w:rsidRPr="00B80E02">
        <w:rPr>
          <w:rFonts w:asciiTheme="minorHAnsi" w:hAnsiTheme="minorHAnsi" w:cstheme="minorHAnsi"/>
          <w:sz w:val="22"/>
          <w:szCs w:val="22"/>
        </w:rPr>
        <w:t>vb</w:t>
      </w:r>
      <w:proofErr w:type="spellEnd"/>
      <w:r w:rsidRPr="00B80E02">
        <w:rPr>
          <w:rFonts w:asciiTheme="minorHAnsi" w:hAnsiTheme="minorHAnsi" w:cstheme="minorHAnsi"/>
          <w:sz w:val="22"/>
          <w:szCs w:val="22"/>
        </w:rPr>
        <w:t xml:space="preserve"> konularda)</w:t>
      </w:r>
    </w:p>
    <w:p w:rsidR="002D7DF6" w:rsidRPr="00B80E02" w:rsidRDefault="002D7DF6" w:rsidP="002D7505">
      <w:pPr>
        <w:spacing w:line="256" w:lineRule="auto"/>
        <w:ind w:right="80"/>
        <w:jc w:val="both"/>
        <w:rPr>
          <w:rFonts w:asciiTheme="minorHAnsi" w:hAnsiTheme="minorHAnsi" w:cstheme="minorHAnsi"/>
          <w:sz w:val="22"/>
          <w:szCs w:val="22"/>
        </w:rPr>
      </w:pPr>
    </w:p>
    <w:p w:rsidR="002D7DF6" w:rsidRPr="00B80E02" w:rsidRDefault="002D7DF6" w:rsidP="002D7505">
      <w:pPr>
        <w:spacing w:line="236" w:lineRule="auto"/>
        <w:ind w:right="220"/>
        <w:jc w:val="both"/>
        <w:rPr>
          <w:rFonts w:asciiTheme="minorHAnsi" w:hAnsiTheme="minorHAnsi" w:cstheme="minorHAnsi"/>
          <w:sz w:val="22"/>
          <w:szCs w:val="22"/>
        </w:rPr>
      </w:pPr>
      <w:r w:rsidRPr="00B80E02">
        <w:rPr>
          <w:rFonts w:asciiTheme="minorHAnsi" w:hAnsiTheme="minorHAnsi" w:cstheme="minorHAnsi"/>
          <w:sz w:val="22"/>
          <w:szCs w:val="22"/>
        </w:rPr>
        <w:t>Şirketimiz tarafından bina tesis girişlerinde ve tesis içerisinde yapılan kişisel veri işleme faaliyetleri, Anayasa’ya, KVK Kanunu’na ve ilgili diğer mevzuata uygun bir biçimde yürütülmektedir.</w:t>
      </w:r>
    </w:p>
    <w:p w:rsidR="002D7DF6" w:rsidRPr="00B80E02" w:rsidRDefault="002D7DF6" w:rsidP="002D7505">
      <w:pPr>
        <w:spacing w:line="236" w:lineRule="auto"/>
        <w:ind w:right="220"/>
        <w:jc w:val="both"/>
        <w:rPr>
          <w:rFonts w:asciiTheme="minorHAnsi" w:hAnsiTheme="minorHAnsi" w:cstheme="minorHAnsi"/>
          <w:sz w:val="22"/>
          <w:szCs w:val="22"/>
        </w:rPr>
      </w:pPr>
    </w:p>
    <w:p w:rsidR="002D7DF6" w:rsidRPr="00B80E02" w:rsidRDefault="002D7DF6" w:rsidP="002D7505">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güvenliğin sağlanması amacıyla, Şirketimiz binalarında ve tesislerinde güvenlik kamerasıyla izleme faaliyeti ile misafir giriş çıkışlarının takibine yönelik kişisel veri işleme faaliyetinde bulunulmaktadır.</w:t>
      </w:r>
    </w:p>
    <w:p w:rsidR="002D7DF6" w:rsidRPr="00B80E02" w:rsidRDefault="002D7DF6" w:rsidP="002D7505">
      <w:pPr>
        <w:spacing w:line="253" w:lineRule="auto"/>
        <w:jc w:val="both"/>
        <w:rPr>
          <w:rFonts w:asciiTheme="minorHAnsi" w:hAnsiTheme="minorHAnsi" w:cstheme="minorHAnsi"/>
          <w:sz w:val="22"/>
          <w:szCs w:val="22"/>
        </w:rPr>
      </w:pPr>
    </w:p>
    <w:p w:rsidR="002D7DF6" w:rsidRPr="00B80E02" w:rsidRDefault="002D7DF6" w:rsidP="002D7505">
      <w:pPr>
        <w:spacing w:line="235" w:lineRule="auto"/>
        <w:ind w:right="20"/>
        <w:jc w:val="both"/>
        <w:rPr>
          <w:rFonts w:asciiTheme="minorHAnsi" w:hAnsiTheme="minorHAnsi" w:cstheme="minorHAnsi"/>
          <w:sz w:val="22"/>
          <w:szCs w:val="22"/>
        </w:rPr>
      </w:pPr>
      <w:r w:rsidRPr="00B80E02">
        <w:rPr>
          <w:rFonts w:asciiTheme="minorHAnsi" w:hAnsiTheme="minorHAnsi" w:cstheme="minorHAnsi"/>
          <w:sz w:val="22"/>
          <w:szCs w:val="22"/>
        </w:rPr>
        <w:t>Güvenlik kameraları kullanılması ve misafir giriş çıkışlarının kayıt altına alınması yoluyla Şirketimiz tarafından kişisel veri işleme faaliyeti yürütülmüş olmaktadır.</w:t>
      </w:r>
    </w:p>
    <w:p w:rsidR="002D7DF6" w:rsidRPr="00B80E02" w:rsidRDefault="002D7DF6" w:rsidP="002D7505">
      <w:pPr>
        <w:spacing w:line="235" w:lineRule="auto"/>
        <w:ind w:right="20"/>
        <w:jc w:val="both"/>
        <w:rPr>
          <w:rFonts w:asciiTheme="minorHAnsi" w:hAnsiTheme="minorHAnsi" w:cstheme="minorHAnsi"/>
          <w:sz w:val="22"/>
          <w:szCs w:val="22"/>
        </w:rPr>
      </w:pPr>
    </w:p>
    <w:p w:rsidR="002D7DF6" w:rsidRPr="00B80E02" w:rsidRDefault="002D7DF6" w:rsidP="002D7505">
      <w:pPr>
        <w:spacing w:line="236"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Bu kapsamda Şirketimiz Anayasa, KVK Kanunu ve ilgili diğer mevzuata uygun olarak hareket etmektedir. Şirketimiz, güvenlik kamerası ile izleme faaliyeti kapsamında; sunulan hizmetin </w:t>
      </w:r>
      <w:r w:rsidRPr="00B80E02">
        <w:rPr>
          <w:rFonts w:asciiTheme="minorHAnsi" w:hAnsiTheme="minorHAnsi" w:cstheme="minorHAnsi"/>
          <w:sz w:val="22"/>
          <w:szCs w:val="22"/>
        </w:rPr>
        <w:lastRenderedPageBreak/>
        <w:t>kalitesini artırmak, güvenilirliğini sağlamak, şirketin, çalışanların ve diğer kişilerin güvenliğini sağlamak ve 3. kişilerin aldıkları hizmete ilişkin menfaatlerini korumak gibi amaçlar taşımaktadır.  Şirketimiz tarafından yürütülen kamera ile izleme faaliyeti, Özel Güvenlik Hizmetlerine Dair Kanun ve ilgili mevzuata uygun olarak sürdürülmektedir. Şirketimiz tarafından güvenlik amacıyla kamera ile izleme faaliyeti yürütülmesinde KVK Kanunu’nda yer alan düzenlemelere uygun hareket edilmektedir.</w:t>
      </w:r>
    </w:p>
    <w:p w:rsidR="009D54A5" w:rsidRPr="00B80E02" w:rsidRDefault="009D54A5" w:rsidP="002D7505">
      <w:pPr>
        <w:spacing w:line="236" w:lineRule="auto"/>
        <w:ind w:right="20"/>
        <w:jc w:val="both"/>
        <w:rPr>
          <w:rFonts w:asciiTheme="minorHAnsi" w:hAnsiTheme="minorHAnsi" w:cstheme="minorHAnsi"/>
          <w:sz w:val="22"/>
          <w:szCs w:val="22"/>
        </w:rPr>
      </w:pPr>
    </w:p>
    <w:p w:rsidR="002D7DF6" w:rsidRPr="00B80E02" w:rsidRDefault="002D7DF6" w:rsidP="002D7505">
      <w:pPr>
        <w:spacing w:line="253"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Şirketimiz, </w:t>
      </w:r>
      <w:r w:rsidR="00483C74">
        <w:rPr>
          <w:rFonts w:asciiTheme="minorHAnsi" w:hAnsiTheme="minorHAnsi" w:cstheme="minorHAnsi"/>
          <w:sz w:val="22"/>
          <w:szCs w:val="22"/>
        </w:rPr>
        <w:t xml:space="preserve">ana </w:t>
      </w:r>
      <w:r w:rsidRPr="00B80E02">
        <w:rPr>
          <w:rFonts w:asciiTheme="minorHAnsi" w:hAnsiTheme="minorHAnsi" w:cstheme="minorHAnsi"/>
          <w:sz w:val="22"/>
          <w:szCs w:val="22"/>
        </w:rPr>
        <w:t xml:space="preserve">bina ve </w:t>
      </w:r>
      <w:r w:rsidR="00483C74">
        <w:rPr>
          <w:rFonts w:asciiTheme="minorHAnsi" w:hAnsiTheme="minorHAnsi" w:cstheme="minorHAnsi"/>
          <w:sz w:val="22"/>
          <w:szCs w:val="22"/>
        </w:rPr>
        <w:t>şubelerinde</w:t>
      </w:r>
      <w:r w:rsidRPr="00B80E02">
        <w:rPr>
          <w:rFonts w:asciiTheme="minorHAnsi" w:hAnsiTheme="minorHAnsi" w:cstheme="minorHAnsi"/>
          <w:sz w:val="22"/>
          <w:szCs w:val="22"/>
        </w:rPr>
        <w:t xml:space="preserve"> güvenliğin sağlanması amacıyla, kanunlarda öngörülen amaçlarla ve KVK Kanunu’nda sayılan kişisel veri işleme şartlarına uygun olarak güvenlik kamerası izleme faaliyetinde bulunmaktadır.</w:t>
      </w:r>
    </w:p>
    <w:p w:rsidR="002D7DF6" w:rsidRPr="00B80E02" w:rsidRDefault="002D7DF6" w:rsidP="002D7505">
      <w:pPr>
        <w:spacing w:line="253" w:lineRule="auto"/>
        <w:ind w:right="20"/>
        <w:jc w:val="both"/>
        <w:rPr>
          <w:rFonts w:asciiTheme="minorHAnsi" w:hAnsiTheme="minorHAnsi" w:cstheme="minorHAnsi"/>
          <w:sz w:val="22"/>
          <w:szCs w:val="22"/>
        </w:rPr>
      </w:pPr>
    </w:p>
    <w:p w:rsidR="002D7DF6" w:rsidRPr="00B80E02" w:rsidRDefault="002D7DF6" w:rsidP="002D7505">
      <w:pPr>
        <w:spacing w:line="236"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tarafından izleme faaliyetinin duyurulması, KVK Kanunu’nun 10. maddesine uygun olarak yapılmaktadır.</w:t>
      </w:r>
    </w:p>
    <w:p w:rsidR="002D7DF6" w:rsidRPr="00B80E02" w:rsidRDefault="002D7DF6" w:rsidP="002D7505">
      <w:pPr>
        <w:spacing w:line="236" w:lineRule="auto"/>
        <w:ind w:right="20"/>
        <w:jc w:val="both"/>
        <w:rPr>
          <w:rFonts w:asciiTheme="minorHAnsi" w:hAnsiTheme="minorHAnsi" w:cstheme="minorHAnsi"/>
          <w:sz w:val="22"/>
          <w:szCs w:val="22"/>
        </w:rPr>
      </w:pPr>
    </w:p>
    <w:p w:rsidR="002D7DF6" w:rsidRPr="00B80E02" w:rsidRDefault="002D7DF6" w:rsidP="002D7505">
      <w:pPr>
        <w:spacing w:line="236" w:lineRule="auto"/>
        <w:ind w:right="20"/>
        <w:jc w:val="both"/>
        <w:rPr>
          <w:rFonts w:asciiTheme="minorHAnsi" w:hAnsiTheme="minorHAnsi" w:cstheme="minorHAnsi"/>
          <w:sz w:val="22"/>
          <w:szCs w:val="22"/>
        </w:rPr>
      </w:pPr>
      <w:r w:rsidRPr="00B80E02">
        <w:rPr>
          <w:rFonts w:asciiTheme="minorHAnsi" w:hAnsiTheme="minorHAnsi" w:cstheme="minorHAnsi"/>
          <w:sz w:val="22"/>
          <w:szCs w:val="22"/>
        </w:rPr>
        <w:t>Şirketimiz, KVK Kanunu’nun 4. maddesine uygun olarak, kişisel verileri işlendikleri amaçla bağlantılı, sınırlı ve ölçülü bir biçimde işlemektedir.</w:t>
      </w:r>
    </w:p>
    <w:p w:rsidR="002D7DF6" w:rsidRPr="00B80E02" w:rsidRDefault="002D7DF6" w:rsidP="002D7505">
      <w:pPr>
        <w:spacing w:line="236" w:lineRule="auto"/>
        <w:ind w:right="20"/>
        <w:jc w:val="both"/>
        <w:rPr>
          <w:rFonts w:asciiTheme="minorHAnsi" w:hAnsiTheme="minorHAnsi" w:cstheme="minorHAnsi"/>
          <w:sz w:val="22"/>
          <w:szCs w:val="22"/>
        </w:rPr>
      </w:pPr>
    </w:p>
    <w:p w:rsidR="002D7DF6" w:rsidRDefault="002D7DF6" w:rsidP="002D7505">
      <w:pPr>
        <w:spacing w:line="265"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r w:rsidR="00483C74">
        <w:rPr>
          <w:rFonts w:asciiTheme="minorHAnsi" w:hAnsiTheme="minorHAnsi" w:cstheme="minorHAnsi"/>
          <w:sz w:val="22"/>
          <w:szCs w:val="22"/>
        </w:rPr>
        <w:t xml:space="preserve"> </w:t>
      </w:r>
    </w:p>
    <w:p w:rsidR="0003316D" w:rsidRPr="00B80E02" w:rsidRDefault="0003316D" w:rsidP="002D7505">
      <w:pPr>
        <w:spacing w:line="265" w:lineRule="auto"/>
        <w:jc w:val="both"/>
        <w:rPr>
          <w:rFonts w:asciiTheme="minorHAnsi" w:hAnsiTheme="minorHAnsi" w:cstheme="minorHAnsi"/>
          <w:sz w:val="22"/>
          <w:szCs w:val="22"/>
        </w:rPr>
      </w:pPr>
    </w:p>
    <w:p w:rsidR="002D7DF6" w:rsidRPr="00B80E02" w:rsidRDefault="002D7DF6" w:rsidP="002D7505">
      <w:pPr>
        <w:spacing w:line="265"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KVK Kanunu’nun 12. maddesine uygun olarak, kamera ile izleme faaliyeti sonucunda elde edilen kişisel verilerin güvenliğinin sağlanması için gerekli teknik ve idari tedbirler alınmaktadır.</w:t>
      </w:r>
    </w:p>
    <w:p w:rsidR="002D7DF6" w:rsidRPr="00B80E02" w:rsidRDefault="002D7DF6" w:rsidP="002D7505">
      <w:pPr>
        <w:spacing w:line="265" w:lineRule="auto"/>
        <w:jc w:val="both"/>
        <w:rPr>
          <w:rFonts w:asciiTheme="minorHAnsi" w:hAnsiTheme="minorHAnsi" w:cstheme="minorHAnsi"/>
          <w:sz w:val="22"/>
          <w:szCs w:val="22"/>
        </w:rPr>
      </w:pPr>
    </w:p>
    <w:p w:rsidR="002D7DF6" w:rsidRPr="00B80E02" w:rsidRDefault="002D7DF6" w:rsidP="002D7505">
      <w:pPr>
        <w:spacing w:line="260" w:lineRule="auto"/>
        <w:jc w:val="both"/>
        <w:rPr>
          <w:rFonts w:asciiTheme="minorHAnsi" w:hAnsiTheme="minorHAnsi" w:cstheme="minorHAnsi"/>
          <w:sz w:val="22"/>
          <w:szCs w:val="22"/>
        </w:rPr>
      </w:pPr>
      <w:r w:rsidRPr="00B80E02">
        <w:rPr>
          <w:rFonts w:asciiTheme="minorHAnsi" w:hAnsiTheme="minorHAnsi" w:cstheme="minorHAnsi"/>
          <w:sz w:val="22"/>
          <w:szCs w:val="22"/>
        </w:rPr>
        <w:t>Dijital ortamda kaydedilen ve muhafaza edilen kayıtlara yalnızca sınırlı sayıda şirket çalışanının erişimi bulunmaktadır. Canlı kamera görüntülerini ise, dışarıdan hizmet alınan güvenlik görev</w:t>
      </w:r>
      <w:r w:rsidR="00F04A3D">
        <w:rPr>
          <w:rFonts w:asciiTheme="minorHAnsi" w:hAnsiTheme="minorHAnsi" w:cstheme="minorHAnsi"/>
          <w:sz w:val="22"/>
          <w:szCs w:val="22"/>
        </w:rPr>
        <w:t>li</w:t>
      </w:r>
      <w:r w:rsidRPr="00B80E02">
        <w:rPr>
          <w:rFonts w:asciiTheme="minorHAnsi" w:hAnsiTheme="minorHAnsi" w:cstheme="minorHAnsi"/>
          <w:sz w:val="22"/>
          <w:szCs w:val="22"/>
        </w:rPr>
        <w:t>leri izleyebilmektedir. Kayıtlara erişimi olan sınırlı sayıda kişi gizlilik taahhütnamesi ile eriştiği verilerin gizliliğini koruyacağını beyan etmektedir.</w:t>
      </w:r>
    </w:p>
    <w:p w:rsidR="002D7DF6" w:rsidRPr="00B80E02" w:rsidRDefault="002D7DF6" w:rsidP="002D7505">
      <w:pPr>
        <w:spacing w:line="260" w:lineRule="auto"/>
        <w:jc w:val="both"/>
        <w:rPr>
          <w:rFonts w:asciiTheme="minorHAnsi" w:hAnsiTheme="minorHAnsi" w:cstheme="minorHAnsi"/>
          <w:sz w:val="22"/>
          <w:szCs w:val="22"/>
        </w:rPr>
      </w:pPr>
    </w:p>
    <w:p w:rsidR="002D7DF6" w:rsidRPr="00B80E02" w:rsidRDefault="002D7DF6" w:rsidP="002D7505">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güven</w:t>
      </w:r>
      <w:r w:rsidR="00D8129A" w:rsidRPr="00B80E02">
        <w:rPr>
          <w:rFonts w:asciiTheme="minorHAnsi" w:hAnsiTheme="minorHAnsi" w:cstheme="minorHAnsi"/>
          <w:sz w:val="22"/>
          <w:szCs w:val="22"/>
        </w:rPr>
        <w:t>liğin sağlanması ve bu Politika</w:t>
      </w:r>
      <w:r w:rsidRPr="00B80E02">
        <w:rPr>
          <w:rFonts w:asciiTheme="minorHAnsi" w:hAnsiTheme="minorHAnsi" w:cstheme="minorHAnsi"/>
          <w:sz w:val="22"/>
          <w:szCs w:val="22"/>
        </w:rPr>
        <w:t>da belirtilen amaçlarla, şirket binalarında ve tesislerinde misafir giriş çıkışlarının takibine yönelik kişisel veri işleme faaliyetinde bulun</w:t>
      </w:r>
      <w:r w:rsidR="00F04A3D">
        <w:rPr>
          <w:rFonts w:asciiTheme="minorHAnsi" w:hAnsiTheme="minorHAnsi" w:cstheme="minorHAnsi"/>
          <w:sz w:val="22"/>
          <w:szCs w:val="22"/>
        </w:rPr>
        <w:t>abilecektir.</w:t>
      </w:r>
    </w:p>
    <w:p w:rsidR="002D7DF6" w:rsidRPr="00B80E02" w:rsidRDefault="002D7DF6" w:rsidP="002D7505">
      <w:pPr>
        <w:spacing w:line="379" w:lineRule="exact"/>
        <w:jc w:val="both"/>
        <w:rPr>
          <w:rFonts w:asciiTheme="minorHAnsi" w:eastAsia="Times New Roman" w:hAnsiTheme="minorHAnsi" w:cstheme="minorHAnsi"/>
          <w:sz w:val="22"/>
          <w:szCs w:val="22"/>
        </w:rPr>
      </w:pPr>
    </w:p>
    <w:p w:rsidR="002D7DF6" w:rsidRPr="00B80E02" w:rsidRDefault="002D7DF6" w:rsidP="009D54A5">
      <w:pPr>
        <w:spacing w:line="265"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Misafir olarak şirket binalarına gelen kişilerin isim ve soyadları </w:t>
      </w:r>
      <w:r w:rsidR="004C7E75">
        <w:rPr>
          <w:rFonts w:asciiTheme="minorHAnsi" w:hAnsiTheme="minorHAnsi" w:cstheme="minorHAnsi"/>
          <w:sz w:val="22"/>
          <w:szCs w:val="22"/>
        </w:rPr>
        <w:t>ve sair bir takım bilgileri talep edilebilir. Ş</w:t>
      </w:r>
      <w:r w:rsidRPr="00B80E02">
        <w:rPr>
          <w:rFonts w:asciiTheme="minorHAnsi" w:hAnsiTheme="minorHAnsi" w:cstheme="minorHAnsi"/>
          <w:sz w:val="22"/>
          <w:szCs w:val="22"/>
        </w:rPr>
        <w:t xml:space="preserve">irket nezdinde asılan ya da diğer şekillerde misafirlerin erişimine sunulan metinler aracılığıyla söz konusu kişisel veri sahipleri bu kapsamda aydınlatılmaktadırlar. Misafir giriş-çıkış takibi yapılması amacıyla elde edilen veriler yalnızca bu amaçla </w:t>
      </w:r>
      <w:proofErr w:type="gramStart"/>
      <w:r w:rsidRPr="00B80E02">
        <w:rPr>
          <w:rFonts w:asciiTheme="minorHAnsi" w:hAnsiTheme="minorHAnsi" w:cstheme="minorHAnsi"/>
          <w:sz w:val="22"/>
          <w:szCs w:val="22"/>
        </w:rPr>
        <w:t>işlenmekte,</w:t>
      </w:r>
      <w:proofErr w:type="gramEnd"/>
      <w:r w:rsidRPr="00B80E02">
        <w:rPr>
          <w:rFonts w:asciiTheme="minorHAnsi" w:hAnsiTheme="minorHAnsi" w:cstheme="minorHAnsi"/>
          <w:sz w:val="22"/>
          <w:szCs w:val="22"/>
        </w:rPr>
        <w:t xml:space="preserve"> ve ilgili kişisel veriler fiziki ortamda veri kayıt sistemine kaydedilmektedir.</w:t>
      </w:r>
    </w:p>
    <w:p w:rsidR="009D54A5" w:rsidRPr="00B80E02" w:rsidRDefault="009D54A5" w:rsidP="009D54A5">
      <w:pPr>
        <w:spacing w:line="265" w:lineRule="auto"/>
        <w:jc w:val="both"/>
        <w:rPr>
          <w:rFonts w:asciiTheme="minorHAnsi" w:eastAsia="Times New Roman" w:hAnsiTheme="minorHAnsi" w:cstheme="minorHAnsi"/>
          <w:sz w:val="22"/>
          <w:szCs w:val="22"/>
        </w:rPr>
      </w:pPr>
    </w:p>
    <w:p w:rsidR="002D7DF6" w:rsidRPr="00B80E02" w:rsidRDefault="002D7DF6" w:rsidP="002D7505">
      <w:pPr>
        <w:spacing w:line="254" w:lineRule="auto"/>
        <w:jc w:val="both"/>
        <w:rPr>
          <w:rFonts w:asciiTheme="minorHAnsi" w:hAnsiTheme="minorHAnsi" w:cstheme="minorHAnsi"/>
          <w:sz w:val="22"/>
          <w:szCs w:val="22"/>
        </w:rPr>
      </w:pPr>
      <w:r w:rsidRPr="00B80E02">
        <w:rPr>
          <w:rFonts w:asciiTheme="minorHAnsi" w:hAnsiTheme="minorHAnsi" w:cstheme="minorHAnsi"/>
          <w:sz w:val="22"/>
          <w:szCs w:val="22"/>
        </w:rPr>
        <w:t>Şirketimiz tarafından kamera ile izl</w:t>
      </w:r>
      <w:r w:rsidR="00D94944" w:rsidRPr="00B80E02">
        <w:rPr>
          <w:rFonts w:asciiTheme="minorHAnsi" w:hAnsiTheme="minorHAnsi" w:cstheme="minorHAnsi"/>
          <w:sz w:val="22"/>
          <w:szCs w:val="22"/>
        </w:rPr>
        <w:t>eme faaliyetine yönelik olarak i</w:t>
      </w:r>
      <w:r w:rsidRPr="00B80E02">
        <w:rPr>
          <w:rFonts w:asciiTheme="minorHAnsi" w:hAnsiTheme="minorHAnsi" w:cstheme="minorHAnsi"/>
          <w:sz w:val="22"/>
          <w:szCs w:val="22"/>
        </w:rPr>
        <w:t>zlemenin yapıldığı alanların girişlerine izleme yapılacağına ilişkin bildirim yazısı asılmaktadır (</w:t>
      </w:r>
      <w:r w:rsidRPr="00B80E02">
        <w:rPr>
          <w:rFonts w:asciiTheme="minorHAnsi" w:hAnsiTheme="minorHAnsi" w:cstheme="minorHAnsi"/>
          <w:i/>
          <w:sz w:val="22"/>
          <w:szCs w:val="22"/>
        </w:rPr>
        <w:t>yerinde aydınlatma</w:t>
      </w:r>
      <w:r w:rsidRPr="00B80E02">
        <w:rPr>
          <w:rFonts w:asciiTheme="minorHAnsi" w:hAnsiTheme="minorHAnsi" w:cstheme="minorHAnsi"/>
          <w:sz w:val="22"/>
          <w:szCs w:val="22"/>
        </w:rPr>
        <w:t>).</w:t>
      </w:r>
    </w:p>
    <w:p w:rsidR="002D7DF6" w:rsidRPr="00B80E02" w:rsidRDefault="002D7DF6" w:rsidP="002D7505">
      <w:pPr>
        <w:spacing w:line="254" w:lineRule="auto"/>
        <w:jc w:val="both"/>
        <w:rPr>
          <w:rFonts w:asciiTheme="minorHAnsi" w:hAnsiTheme="minorHAnsi" w:cstheme="minorHAnsi"/>
          <w:sz w:val="22"/>
          <w:szCs w:val="22"/>
        </w:rPr>
      </w:pPr>
    </w:p>
    <w:p w:rsidR="002D7DF6" w:rsidRPr="00B80E02" w:rsidRDefault="002D7DF6" w:rsidP="002D7505">
      <w:pPr>
        <w:spacing w:line="261" w:lineRule="auto"/>
        <w:jc w:val="both"/>
        <w:rPr>
          <w:rFonts w:asciiTheme="minorHAnsi" w:hAnsiTheme="minorHAnsi" w:cstheme="minorHAnsi"/>
          <w:sz w:val="22"/>
          <w:szCs w:val="22"/>
        </w:rPr>
      </w:pPr>
      <w:r w:rsidRPr="00B80E02">
        <w:rPr>
          <w:rFonts w:asciiTheme="minorHAnsi" w:hAnsiTheme="minorHAnsi" w:cstheme="minorHAnsi"/>
          <w:sz w:val="22"/>
          <w:szCs w:val="22"/>
        </w:rPr>
        <w:t>Şirketimiz sahibi olduğu internet sitelerinde; bu siteleri ziyaret eden kişilerin sitelerdeki ziyaretlerini ziyaret amaçlarıyla uygun bir şekilde gerçekleştirmelerini temin etmek; kendilerine özelleştirilmiş içerikler gösterebilmek maksadıyla teknik vasıtalarla site içerisindeki internet hareketlerini kaydedilmektedir.</w:t>
      </w:r>
    </w:p>
    <w:p w:rsidR="002D7DF6" w:rsidRPr="00B80E02" w:rsidRDefault="002D7DF6" w:rsidP="002D7505">
      <w:pPr>
        <w:spacing w:line="378" w:lineRule="exact"/>
        <w:jc w:val="both"/>
        <w:rPr>
          <w:rFonts w:asciiTheme="minorHAnsi" w:eastAsia="Times New Roman" w:hAnsiTheme="minorHAnsi" w:cstheme="minorHAnsi"/>
          <w:sz w:val="22"/>
          <w:szCs w:val="22"/>
        </w:rPr>
      </w:pPr>
    </w:p>
    <w:p w:rsidR="002D7DF6" w:rsidRPr="00B80E02" w:rsidRDefault="002D7DF6" w:rsidP="002D7505">
      <w:pPr>
        <w:spacing w:line="253" w:lineRule="auto"/>
        <w:jc w:val="both"/>
        <w:rPr>
          <w:rFonts w:asciiTheme="minorHAnsi" w:hAnsiTheme="minorHAnsi" w:cstheme="minorHAnsi"/>
          <w:sz w:val="22"/>
          <w:szCs w:val="22"/>
        </w:rPr>
      </w:pPr>
      <w:r w:rsidRPr="00B80E02">
        <w:rPr>
          <w:rFonts w:asciiTheme="minorHAnsi" w:hAnsiTheme="minorHAnsi" w:cstheme="minorHAnsi"/>
          <w:sz w:val="22"/>
          <w:szCs w:val="22"/>
        </w:rPr>
        <w:lastRenderedPageBreak/>
        <w:t>Şirketimizin yapmış olduğu bu faaliyetlere ilişkin kişisel verilerin korunması ve işlenmesine ilişkin detaylı açıklamalar ilgili internet sitelerinin “</w:t>
      </w:r>
      <w:r w:rsidR="00F21D8E">
        <w:rPr>
          <w:rFonts w:asciiTheme="minorHAnsi" w:hAnsiTheme="minorHAnsi" w:cstheme="minorHAnsi"/>
          <w:sz w:val="22"/>
          <w:szCs w:val="22"/>
        </w:rPr>
        <w:t>ÖZVET</w:t>
      </w:r>
      <w:r w:rsidRPr="00B80E02">
        <w:rPr>
          <w:rFonts w:asciiTheme="minorHAnsi" w:eastAsia="Calibri Light" w:hAnsiTheme="minorHAnsi" w:cstheme="minorHAnsi"/>
          <w:sz w:val="22"/>
          <w:szCs w:val="22"/>
        </w:rPr>
        <w:t xml:space="preserve"> </w:t>
      </w:r>
      <w:r w:rsidRPr="00B80E02">
        <w:rPr>
          <w:rFonts w:asciiTheme="minorHAnsi" w:hAnsiTheme="minorHAnsi" w:cstheme="minorHAnsi"/>
          <w:sz w:val="22"/>
          <w:szCs w:val="22"/>
        </w:rPr>
        <w:t xml:space="preserve">İnternet Sitesi </w:t>
      </w:r>
      <w:r w:rsidR="00417295" w:rsidRPr="00B80E02">
        <w:rPr>
          <w:rFonts w:asciiTheme="minorHAnsi" w:hAnsiTheme="minorHAnsi" w:cstheme="minorHAnsi"/>
          <w:sz w:val="22"/>
          <w:szCs w:val="22"/>
        </w:rPr>
        <w:t>Çerez</w:t>
      </w:r>
      <w:r w:rsidRPr="00B80E02">
        <w:rPr>
          <w:rFonts w:asciiTheme="minorHAnsi" w:hAnsiTheme="minorHAnsi" w:cstheme="minorHAnsi"/>
          <w:sz w:val="22"/>
          <w:szCs w:val="22"/>
        </w:rPr>
        <w:t xml:space="preserve"> Politikası” metinleri içerisinde yer</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almaktadır.</w:t>
      </w:r>
    </w:p>
    <w:p w:rsidR="002D7DF6" w:rsidRPr="00B80E02" w:rsidRDefault="002D7DF6" w:rsidP="002D7505">
      <w:pPr>
        <w:spacing w:line="253" w:lineRule="auto"/>
        <w:jc w:val="both"/>
        <w:rPr>
          <w:rFonts w:asciiTheme="minorHAnsi" w:hAnsiTheme="minorHAnsi" w:cstheme="minorHAnsi"/>
          <w:sz w:val="22"/>
          <w:szCs w:val="22"/>
        </w:rPr>
      </w:pPr>
    </w:p>
    <w:p w:rsidR="002D7DF6" w:rsidRDefault="002D7DF6" w:rsidP="00F21D8E">
      <w:pPr>
        <w:spacing w:line="265" w:lineRule="auto"/>
        <w:ind w:right="60"/>
        <w:jc w:val="both"/>
        <w:rPr>
          <w:rFonts w:asciiTheme="minorHAnsi" w:hAnsiTheme="minorHAnsi" w:cstheme="minorHAnsi"/>
          <w:sz w:val="22"/>
          <w:szCs w:val="22"/>
        </w:rPr>
      </w:pPr>
      <w:r w:rsidRPr="00B80E02">
        <w:rPr>
          <w:rFonts w:asciiTheme="minorHAnsi" w:hAnsiTheme="minorHAnsi" w:cstheme="minorHAnsi"/>
          <w:sz w:val="22"/>
          <w:szCs w:val="22"/>
        </w:rPr>
        <w:t>Şirketimiz, 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Şirketimiz bu ilgili yasal yükümlülüğünü yasal yöntemlerle yerine getirmektedir.</w:t>
      </w:r>
    </w:p>
    <w:p w:rsidR="00F21D8E" w:rsidRPr="00F21D8E" w:rsidRDefault="00F21D8E" w:rsidP="00F21D8E">
      <w:pPr>
        <w:spacing w:line="265" w:lineRule="auto"/>
        <w:ind w:right="60"/>
        <w:jc w:val="both"/>
        <w:rPr>
          <w:rFonts w:asciiTheme="minorHAnsi"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KİŞİSEL VERİLERİN SİLİNMESİ, YOK EDİLMESİ VE ANONİMLEŞTİRİLMESİ TEKNİKLERİ</w:t>
      </w:r>
    </w:p>
    <w:p w:rsidR="002D7DF6" w:rsidRPr="00B80E02" w:rsidRDefault="002D7DF6" w:rsidP="002D7505">
      <w:pPr>
        <w:spacing w:line="271" w:lineRule="exact"/>
        <w:jc w:val="both"/>
        <w:rPr>
          <w:rFonts w:asciiTheme="minorHAnsi" w:eastAsia="Times New Roman" w:hAnsiTheme="minorHAnsi" w:cstheme="minorHAnsi"/>
          <w:sz w:val="22"/>
          <w:szCs w:val="22"/>
        </w:rPr>
      </w:pPr>
    </w:p>
    <w:p w:rsidR="002D7DF6" w:rsidRPr="00B80E02" w:rsidRDefault="002D7DF6" w:rsidP="002D7505">
      <w:pPr>
        <w:tabs>
          <w:tab w:val="left" w:pos="703"/>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Verilerin Silinmesi ve Yok Edilmesi Teknikleri</w:t>
      </w:r>
    </w:p>
    <w:p w:rsidR="002D7DF6" w:rsidRPr="00B80E02" w:rsidRDefault="002D7DF6" w:rsidP="002D7505">
      <w:pPr>
        <w:spacing w:line="88" w:lineRule="exact"/>
        <w:jc w:val="both"/>
        <w:rPr>
          <w:rFonts w:asciiTheme="minorHAnsi" w:eastAsia="Times New Roman" w:hAnsiTheme="minorHAnsi" w:cstheme="minorHAnsi"/>
          <w:sz w:val="22"/>
          <w:szCs w:val="22"/>
        </w:rPr>
      </w:pPr>
    </w:p>
    <w:p w:rsidR="002D7DF6" w:rsidRPr="00B80E02" w:rsidRDefault="002D7DF6" w:rsidP="002D7505">
      <w:pPr>
        <w:spacing w:line="260" w:lineRule="auto"/>
        <w:ind w:right="80"/>
        <w:jc w:val="both"/>
        <w:rPr>
          <w:rFonts w:asciiTheme="minorHAnsi" w:hAnsiTheme="minorHAnsi" w:cstheme="minorHAnsi"/>
          <w:sz w:val="22"/>
          <w:szCs w:val="22"/>
        </w:rPr>
      </w:pPr>
      <w:r w:rsidRPr="00B80E02">
        <w:rPr>
          <w:rFonts w:asciiTheme="minorHAnsi" w:hAnsiTheme="minorHAnsi" w:cstheme="minorHAnsi"/>
          <w:sz w:val="22"/>
          <w:szCs w:val="22"/>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rsidR="002D7DF6" w:rsidRPr="00B80E02" w:rsidRDefault="002D7DF6" w:rsidP="002D7505">
      <w:pPr>
        <w:spacing w:line="21" w:lineRule="exact"/>
        <w:jc w:val="both"/>
        <w:rPr>
          <w:rFonts w:asciiTheme="minorHAnsi" w:eastAsia="Times New Roman" w:hAnsiTheme="minorHAnsi" w:cstheme="minorHAnsi"/>
          <w:sz w:val="22"/>
          <w:szCs w:val="22"/>
        </w:rPr>
      </w:pPr>
    </w:p>
    <w:p w:rsidR="002D7DF6" w:rsidRPr="00F21D8E" w:rsidRDefault="00B47209" w:rsidP="00F21D8E">
      <w:pPr>
        <w:numPr>
          <w:ilvl w:val="0"/>
          <w:numId w:val="1"/>
        </w:numPr>
        <w:tabs>
          <w:tab w:val="left" w:pos="426"/>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Fiziksel Olarak Yok Etme</w:t>
      </w:r>
    </w:p>
    <w:p w:rsidR="002D7DF6" w:rsidRPr="00B80E02" w:rsidRDefault="002D7DF6" w:rsidP="002D7505">
      <w:pPr>
        <w:spacing w:line="253" w:lineRule="auto"/>
        <w:ind w:right="80"/>
        <w:jc w:val="both"/>
        <w:rPr>
          <w:rFonts w:asciiTheme="minorHAnsi" w:hAnsiTheme="minorHAnsi" w:cstheme="minorHAnsi"/>
          <w:sz w:val="22"/>
          <w:szCs w:val="22"/>
        </w:rPr>
      </w:pPr>
      <w:r w:rsidRPr="00B80E02">
        <w:rPr>
          <w:rFonts w:asciiTheme="minorHAnsi" w:hAnsiTheme="minorHAnsi" w:cstheme="minorHAnsi"/>
          <w:sz w:val="22"/>
          <w:szCs w:val="22"/>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rsidR="002D7DF6" w:rsidRPr="00F21D8E" w:rsidRDefault="002D7DF6" w:rsidP="00F21D8E">
      <w:pPr>
        <w:tabs>
          <w:tab w:val="left" w:pos="426"/>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(ii)</w:t>
      </w:r>
      <w:r w:rsidRPr="00B80E02">
        <w:rPr>
          <w:rFonts w:asciiTheme="minorHAnsi" w:eastAsia="Times New Roman" w:hAnsiTheme="minorHAnsi" w:cstheme="minorHAnsi"/>
          <w:color w:val="0070C0"/>
          <w:sz w:val="22"/>
          <w:szCs w:val="22"/>
        </w:rPr>
        <w:tab/>
      </w:r>
      <w:r w:rsidR="00B47209" w:rsidRPr="00B80E02">
        <w:rPr>
          <w:rFonts w:asciiTheme="minorHAnsi" w:hAnsiTheme="minorHAnsi" w:cstheme="minorHAnsi"/>
          <w:b/>
          <w:color w:val="0070C0"/>
          <w:sz w:val="22"/>
          <w:szCs w:val="22"/>
        </w:rPr>
        <w:t>Yazılımdan Güvenli Olarak Silme</w:t>
      </w:r>
    </w:p>
    <w:p w:rsidR="002D7DF6" w:rsidRPr="00F21D8E" w:rsidRDefault="002D7DF6" w:rsidP="00F21D8E">
      <w:pPr>
        <w:spacing w:line="253" w:lineRule="auto"/>
        <w:ind w:right="80"/>
        <w:jc w:val="both"/>
        <w:rPr>
          <w:rFonts w:asciiTheme="minorHAnsi" w:hAnsiTheme="minorHAnsi" w:cstheme="minorHAnsi"/>
          <w:sz w:val="22"/>
          <w:szCs w:val="22"/>
        </w:rPr>
      </w:pPr>
      <w:r w:rsidRPr="00B80E02">
        <w:rPr>
          <w:rFonts w:asciiTheme="minorHAnsi" w:hAnsiTheme="minorHAnsi" w:cstheme="minorHAnsi"/>
          <w:sz w:val="22"/>
          <w:szCs w:val="22"/>
        </w:rPr>
        <w:t>Tamamen veya kısmen otomatik olan yollarla işlenen ve dijital ortamlarda muhafaza edilen veriler silinirken/yok edilirken; bir daha kurtarılamayacak biçimde verinin ilgili yazılımdan silinmesine ilişkin yöntemler kullanılır.</w:t>
      </w:r>
    </w:p>
    <w:p w:rsidR="00B47209" w:rsidRPr="00B80E02" w:rsidRDefault="002D7DF6" w:rsidP="009829D1">
      <w:pPr>
        <w:numPr>
          <w:ilvl w:val="0"/>
          <w:numId w:val="2"/>
        </w:numPr>
        <w:tabs>
          <w:tab w:val="left" w:pos="426"/>
        </w:tabs>
        <w:spacing w:line="261" w:lineRule="auto"/>
        <w:ind w:right="140" w:firstLine="4"/>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 xml:space="preserve">Uzman </w:t>
      </w:r>
      <w:r w:rsidR="00B47209" w:rsidRPr="00B80E02">
        <w:rPr>
          <w:rFonts w:asciiTheme="minorHAnsi" w:hAnsiTheme="minorHAnsi" w:cstheme="minorHAnsi"/>
          <w:b/>
          <w:color w:val="0070C0"/>
          <w:sz w:val="22"/>
          <w:szCs w:val="22"/>
        </w:rPr>
        <w:t>Tarafından Güvenli Olarak Silme</w:t>
      </w:r>
    </w:p>
    <w:p w:rsidR="002D7DF6" w:rsidRPr="00B80E02" w:rsidRDefault="002D7DF6" w:rsidP="00B47209">
      <w:pPr>
        <w:tabs>
          <w:tab w:val="left" w:pos="1131"/>
        </w:tabs>
        <w:spacing w:line="261" w:lineRule="auto"/>
        <w:ind w:left="4" w:right="140"/>
        <w:jc w:val="both"/>
        <w:rPr>
          <w:rFonts w:asciiTheme="minorHAnsi" w:hAnsiTheme="minorHAnsi" w:cstheme="minorHAnsi"/>
          <w:b/>
          <w:color w:val="C00000"/>
          <w:sz w:val="22"/>
          <w:szCs w:val="22"/>
        </w:rPr>
      </w:pPr>
      <w:r w:rsidRPr="00B80E02">
        <w:rPr>
          <w:rFonts w:asciiTheme="minorHAnsi" w:hAnsiTheme="minorHAnsi" w:cstheme="minorHAnsi"/>
          <w:color w:val="000000"/>
          <w:sz w:val="22"/>
          <w:szCs w:val="22"/>
        </w:rPr>
        <w:t>Şirket bazı durumlarda kendisi adına kişisel verileri silmesi için bir uzman ile anlaşabilir. Bu durumda, kişisel veriler bu konuda uzman olan kişi tarafından bir daha kurtarılamayacak biçimde güvenli olarak silinir/yok edilir.</w:t>
      </w:r>
    </w:p>
    <w:p w:rsidR="002D7DF6" w:rsidRPr="00B80E02" w:rsidRDefault="002D7DF6" w:rsidP="002D7505">
      <w:pPr>
        <w:spacing w:line="329" w:lineRule="exact"/>
        <w:jc w:val="both"/>
        <w:rPr>
          <w:rFonts w:asciiTheme="minorHAnsi" w:eastAsia="Times New Roman" w:hAnsiTheme="minorHAnsi" w:cstheme="minorHAnsi"/>
          <w:color w:val="0070C0"/>
          <w:sz w:val="22"/>
          <w:szCs w:val="22"/>
        </w:rPr>
      </w:pPr>
    </w:p>
    <w:p w:rsidR="002D7DF6" w:rsidRPr="00B80E02" w:rsidRDefault="002D7DF6" w:rsidP="002D7505">
      <w:pPr>
        <w:tabs>
          <w:tab w:val="left" w:pos="703"/>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Verileri Anonim Hale Getirme Teknikleri</w:t>
      </w:r>
    </w:p>
    <w:p w:rsidR="002D7DF6" w:rsidRPr="00B80E02" w:rsidRDefault="002D7DF6" w:rsidP="002D7505">
      <w:pPr>
        <w:spacing w:line="88" w:lineRule="exact"/>
        <w:jc w:val="both"/>
        <w:rPr>
          <w:rFonts w:asciiTheme="minorHAnsi" w:eastAsia="Times New Roman" w:hAnsiTheme="minorHAnsi" w:cstheme="minorHAnsi"/>
          <w:sz w:val="22"/>
          <w:szCs w:val="22"/>
        </w:rPr>
      </w:pPr>
    </w:p>
    <w:p w:rsidR="002D7DF6" w:rsidRPr="00B80E02" w:rsidRDefault="002D7DF6" w:rsidP="002D7505">
      <w:pPr>
        <w:spacing w:line="254" w:lineRule="auto"/>
        <w:ind w:right="60"/>
        <w:jc w:val="both"/>
        <w:rPr>
          <w:rFonts w:asciiTheme="minorHAnsi" w:hAnsiTheme="minorHAnsi" w:cstheme="minorHAnsi"/>
          <w:sz w:val="22"/>
          <w:szCs w:val="22"/>
        </w:rPr>
      </w:pPr>
      <w:r w:rsidRPr="00B80E02">
        <w:rPr>
          <w:rFonts w:asciiTheme="minorHAnsi" w:hAnsiTheme="minorHAnsi" w:cstheme="minorHAnsi"/>
          <w:sz w:val="22"/>
          <w:szCs w:val="22"/>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kişisel</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verileri</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anonimleştirebilmektedir.</w:t>
      </w:r>
    </w:p>
    <w:p w:rsidR="002D7DF6" w:rsidRPr="00B80E02" w:rsidRDefault="002D7DF6" w:rsidP="002D7505">
      <w:pPr>
        <w:spacing w:line="265" w:lineRule="auto"/>
        <w:jc w:val="both"/>
        <w:rPr>
          <w:rFonts w:asciiTheme="minorHAnsi" w:hAnsiTheme="minorHAnsi" w:cstheme="minorHAnsi"/>
          <w:sz w:val="22"/>
          <w:szCs w:val="22"/>
        </w:rPr>
      </w:pPr>
    </w:p>
    <w:p w:rsidR="002D7DF6" w:rsidRPr="00B80E02" w:rsidRDefault="002D7DF6" w:rsidP="002D7505">
      <w:pPr>
        <w:spacing w:line="265" w:lineRule="auto"/>
        <w:jc w:val="both"/>
        <w:rPr>
          <w:rFonts w:asciiTheme="minorHAnsi" w:hAnsiTheme="minorHAnsi" w:cstheme="minorHAnsi"/>
          <w:sz w:val="22"/>
          <w:szCs w:val="22"/>
        </w:rPr>
      </w:pPr>
      <w:r w:rsidRPr="00B80E02">
        <w:rPr>
          <w:rFonts w:asciiTheme="minorHAnsi" w:hAnsiTheme="minorHAnsi" w:cstheme="minorHAnsi"/>
          <w:sz w:val="22"/>
          <w:szCs w:val="22"/>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Politikada düzenlenen haklar bu veriler için geçerli olmayacaktır.</w:t>
      </w:r>
    </w:p>
    <w:p w:rsidR="002D7DF6" w:rsidRPr="00B80E02" w:rsidRDefault="002D7DF6" w:rsidP="002D7505">
      <w:pPr>
        <w:spacing w:line="312" w:lineRule="exact"/>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Şirketimiz tarafından en çok kullanılan anonimleştirme teknikleri şöyledir;</w:t>
      </w:r>
    </w:p>
    <w:p w:rsidR="002D7DF6" w:rsidRPr="00B80E02" w:rsidRDefault="00864D21" w:rsidP="006029D9">
      <w:pPr>
        <w:pStyle w:val="AralkYok"/>
        <w:numPr>
          <w:ilvl w:val="0"/>
          <w:numId w:val="20"/>
        </w:numPr>
        <w:rPr>
          <w:rFonts w:asciiTheme="minorHAnsi" w:hAnsiTheme="minorHAnsi" w:cstheme="minorHAnsi"/>
          <w:sz w:val="22"/>
          <w:szCs w:val="22"/>
        </w:rPr>
      </w:pPr>
      <w:r w:rsidRPr="00B80E02">
        <w:rPr>
          <w:rFonts w:asciiTheme="minorHAnsi" w:hAnsiTheme="minorHAnsi" w:cstheme="minorHAnsi"/>
          <w:sz w:val="22"/>
          <w:szCs w:val="22"/>
        </w:rPr>
        <w:t xml:space="preserve">Maskeleme </w:t>
      </w:r>
    </w:p>
    <w:p w:rsidR="002D7DF6" w:rsidRPr="00B80E02" w:rsidRDefault="002D7DF6" w:rsidP="00114615">
      <w:pPr>
        <w:pStyle w:val="AralkYok"/>
        <w:rPr>
          <w:rFonts w:asciiTheme="minorHAnsi" w:hAnsiTheme="minorHAnsi" w:cstheme="minorHAnsi"/>
          <w:sz w:val="22"/>
          <w:szCs w:val="22"/>
        </w:rPr>
      </w:pPr>
      <w:r w:rsidRPr="00B80E02">
        <w:rPr>
          <w:rFonts w:asciiTheme="minorHAnsi" w:hAnsiTheme="minorHAnsi" w:cstheme="minorHAnsi"/>
          <w:sz w:val="22"/>
          <w:szCs w:val="22"/>
        </w:rPr>
        <w:t>Veri maskeleme ile kişisel verinin temel belirleyici bilgisini veri seti içerisinden çıkartılarak kişisel verinin anonim hale getirilmesi yöntemidir.</w:t>
      </w:r>
    </w:p>
    <w:p w:rsidR="00864D21" w:rsidRPr="00B80E02" w:rsidRDefault="00864D21" w:rsidP="00114615">
      <w:pPr>
        <w:pStyle w:val="AralkYok"/>
        <w:rPr>
          <w:rFonts w:asciiTheme="minorHAnsi" w:hAnsiTheme="minorHAnsi" w:cstheme="minorHAnsi"/>
          <w:sz w:val="22"/>
          <w:szCs w:val="22"/>
        </w:rPr>
      </w:pPr>
    </w:p>
    <w:p w:rsidR="002D7DF6" w:rsidRPr="00B80E02" w:rsidRDefault="002D7DF6" w:rsidP="006029D9">
      <w:pPr>
        <w:pStyle w:val="AralkYok"/>
        <w:numPr>
          <w:ilvl w:val="0"/>
          <w:numId w:val="20"/>
        </w:numPr>
        <w:rPr>
          <w:rFonts w:asciiTheme="minorHAnsi" w:hAnsiTheme="minorHAnsi" w:cstheme="minorHAnsi"/>
          <w:sz w:val="22"/>
          <w:szCs w:val="22"/>
        </w:rPr>
      </w:pPr>
      <w:r w:rsidRPr="00B80E02">
        <w:rPr>
          <w:rFonts w:asciiTheme="minorHAnsi" w:hAnsiTheme="minorHAnsi" w:cstheme="minorHAnsi"/>
          <w:sz w:val="22"/>
          <w:szCs w:val="22"/>
        </w:rPr>
        <w:t xml:space="preserve">Toplulaştırma </w:t>
      </w:r>
    </w:p>
    <w:p w:rsidR="002D7DF6" w:rsidRPr="00B80E02" w:rsidRDefault="002D7DF6" w:rsidP="00114615">
      <w:pPr>
        <w:pStyle w:val="AralkYok"/>
        <w:rPr>
          <w:rFonts w:asciiTheme="minorHAnsi" w:hAnsiTheme="minorHAnsi" w:cstheme="minorHAnsi"/>
          <w:sz w:val="22"/>
          <w:szCs w:val="22"/>
        </w:rPr>
      </w:pPr>
      <w:r w:rsidRPr="00B80E02">
        <w:rPr>
          <w:rFonts w:asciiTheme="minorHAnsi" w:hAnsiTheme="minorHAnsi" w:cstheme="minorHAnsi"/>
          <w:sz w:val="22"/>
          <w:szCs w:val="22"/>
        </w:rPr>
        <w:t>Veri toplulaştırma yöntemi ile birçok veri toplulaştırılmakta ve kişisel veriler herhangi bir kişiyle ilişkilendirilemeyecek hale getirilmektedir.</w:t>
      </w:r>
    </w:p>
    <w:p w:rsidR="002D7DF6" w:rsidRPr="00B80E02" w:rsidRDefault="002D7DF6" w:rsidP="00114615">
      <w:pPr>
        <w:pStyle w:val="AralkYok"/>
        <w:rPr>
          <w:rFonts w:asciiTheme="minorHAnsi" w:hAnsiTheme="minorHAnsi" w:cstheme="minorHAnsi"/>
          <w:sz w:val="22"/>
          <w:szCs w:val="22"/>
        </w:rPr>
      </w:pPr>
    </w:p>
    <w:p w:rsidR="002D7DF6" w:rsidRPr="00B80E02" w:rsidRDefault="002D7DF6" w:rsidP="006029D9">
      <w:pPr>
        <w:pStyle w:val="AralkYok"/>
        <w:numPr>
          <w:ilvl w:val="0"/>
          <w:numId w:val="20"/>
        </w:numPr>
        <w:rPr>
          <w:rFonts w:asciiTheme="minorHAnsi" w:hAnsiTheme="minorHAnsi" w:cstheme="minorHAnsi"/>
          <w:sz w:val="22"/>
          <w:szCs w:val="22"/>
        </w:rPr>
      </w:pPr>
      <w:r w:rsidRPr="00B80E02">
        <w:rPr>
          <w:rFonts w:asciiTheme="minorHAnsi" w:hAnsiTheme="minorHAnsi" w:cstheme="minorHAnsi"/>
          <w:sz w:val="22"/>
          <w:szCs w:val="22"/>
        </w:rPr>
        <w:lastRenderedPageBreak/>
        <w:t xml:space="preserve">Veri Türetme </w:t>
      </w:r>
    </w:p>
    <w:p w:rsidR="002D7DF6" w:rsidRPr="00B80E02" w:rsidRDefault="002D7DF6" w:rsidP="00114615">
      <w:pPr>
        <w:pStyle w:val="AralkYok"/>
        <w:rPr>
          <w:rFonts w:asciiTheme="minorHAnsi" w:hAnsiTheme="minorHAnsi" w:cstheme="minorHAnsi"/>
          <w:sz w:val="22"/>
          <w:szCs w:val="22"/>
        </w:rPr>
      </w:pPr>
      <w:r w:rsidRPr="00B80E02">
        <w:rPr>
          <w:rFonts w:asciiTheme="minorHAnsi" w:hAnsiTheme="minorHAnsi" w:cstheme="minorHAnsi"/>
          <w:sz w:val="22"/>
          <w:szCs w:val="22"/>
        </w:rPr>
        <w:t>Veri türetme yöntemi ile kişisel verinin içeriğinden daha genel bir içerik oluşturulmakta ve kişisel verinin herhangi bir kişiyle ilişkilendirilemeyecek hale getirilmesi sağlanmaktadır.</w:t>
      </w:r>
    </w:p>
    <w:p w:rsidR="002D7DF6" w:rsidRPr="00B80E02" w:rsidRDefault="002D7DF6" w:rsidP="00114615">
      <w:pPr>
        <w:pStyle w:val="AralkYok"/>
        <w:rPr>
          <w:rFonts w:asciiTheme="minorHAnsi" w:hAnsiTheme="minorHAnsi" w:cstheme="minorHAnsi"/>
          <w:sz w:val="22"/>
          <w:szCs w:val="22"/>
        </w:rPr>
      </w:pPr>
    </w:p>
    <w:p w:rsidR="002D7DF6" w:rsidRPr="00B80E02" w:rsidRDefault="00A1126E" w:rsidP="006029D9">
      <w:pPr>
        <w:pStyle w:val="AralkYok"/>
        <w:numPr>
          <w:ilvl w:val="0"/>
          <w:numId w:val="20"/>
        </w:numPr>
        <w:rPr>
          <w:rFonts w:asciiTheme="minorHAnsi" w:hAnsiTheme="minorHAnsi" w:cstheme="minorHAnsi"/>
          <w:sz w:val="22"/>
          <w:szCs w:val="22"/>
        </w:rPr>
      </w:pPr>
      <w:r w:rsidRPr="00B80E02">
        <w:rPr>
          <w:rFonts w:asciiTheme="minorHAnsi" w:hAnsiTheme="minorHAnsi" w:cstheme="minorHAnsi"/>
          <w:sz w:val="22"/>
          <w:szCs w:val="22"/>
        </w:rPr>
        <w:t>Veri Karma</w:t>
      </w:r>
    </w:p>
    <w:p w:rsidR="002D7DF6" w:rsidRPr="00B80E02" w:rsidRDefault="002D7DF6" w:rsidP="00114615">
      <w:pPr>
        <w:pStyle w:val="AralkYok"/>
        <w:rPr>
          <w:rFonts w:asciiTheme="minorHAnsi" w:hAnsiTheme="minorHAnsi" w:cstheme="minorHAnsi"/>
          <w:sz w:val="22"/>
          <w:szCs w:val="22"/>
        </w:rPr>
      </w:pPr>
    </w:p>
    <w:p w:rsidR="002D7DF6" w:rsidRPr="00B80E02" w:rsidRDefault="002D7DF6" w:rsidP="00114615">
      <w:pPr>
        <w:pStyle w:val="AralkYok"/>
        <w:rPr>
          <w:rFonts w:asciiTheme="minorHAnsi" w:hAnsiTheme="minorHAnsi" w:cstheme="minorHAnsi"/>
          <w:sz w:val="22"/>
          <w:szCs w:val="22"/>
        </w:rPr>
      </w:pPr>
      <w:r w:rsidRPr="00B80E02">
        <w:rPr>
          <w:rFonts w:asciiTheme="minorHAnsi" w:hAnsiTheme="minorHAnsi" w:cstheme="minorHAnsi"/>
          <w:sz w:val="22"/>
          <w:szCs w:val="22"/>
        </w:rPr>
        <w:t>Veri karma yöntemi ile kişisel veri seti içindeki değerlerinin karıştırılarak değerler ile kişiler arasındaki bağın kopartılması sağlanmaktadır.</w:t>
      </w:r>
    </w:p>
    <w:p w:rsidR="002D7DF6" w:rsidRPr="00B80E02" w:rsidRDefault="002D7DF6" w:rsidP="002D7505">
      <w:pPr>
        <w:spacing w:line="235" w:lineRule="auto"/>
        <w:ind w:right="100"/>
        <w:jc w:val="both"/>
        <w:rPr>
          <w:rFonts w:asciiTheme="minorHAnsi" w:hAnsiTheme="minorHAnsi" w:cstheme="minorHAnsi"/>
          <w:sz w:val="22"/>
          <w:szCs w:val="22"/>
        </w:rPr>
      </w:pPr>
    </w:p>
    <w:p w:rsidR="002D7DF6" w:rsidRPr="00B80E02" w:rsidRDefault="002D7DF6" w:rsidP="002D7505">
      <w:pPr>
        <w:spacing w:line="235" w:lineRule="auto"/>
        <w:ind w:right="100"/>
        <w:jc w:val="both"/>
        <w:rPr>
          <w:rFonts w:asciiTheme="minorHAnsi" w:hAnsiTheme="minorHAnsi" w:cstheme="minorHAnsi"/>
          <w:sz w:val="22"/>
          <w:szCs w:val="22"/>
        </w:rPr>
      </w:pPr>
      <w:proofErr w:type="gramStart"/>
      <w:r w:rsidRPr="00B80E02">
        <w:rPr>
          <w:rFonts w:asciiTheme="minorHAnsi" w:hAnsiTheme="minorHAnsi" w:cstheme="minorHAnsi"/>
          <w:sz w:val="22"/>
          <w:szCs w:val="22"/>
        </w:rPr>
        <w:t>Şirketimiz, KVK Kanunu’nun 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KVK Kanunu’nun 13. maddesine uygun olarak gerekli kanalları, iç işleyişi,</w:t>
      </w:r>
      <w:r w:rsidRPr="00B80E02">
        <w:rPr>
          <w:rFonts w:asciiTheme="minorHAnsi" w:eastAsia="Times New Roman" w:hAnsiTheme="minorHAnsi" w:cstheme="minorHAnsi"/>
          <w:sz w:val="22"/>
          <w:szCs w:val="22"/>
        </w:rPr>
        <w:t xml:space="preserve"> </w:t>
      </w:r>
      <w:r w:rsidRPr="00B80E02">
        <w:rPr>
          <w:rFonts w:asciiTheme="minorHAnsi" w:hAnsiTheme="minorHAnsi" w:cstheme="minorHAnsi"/>
          <w:sz w:val="22"/>
          <w:szCs w:val="22"/>
        </w:rPr>
        <w:t>idari ve teknik düzenlemeleri yürütmektedir.</w:t>
      </w:r>
      <w:proofErr w:type="gramEnd"/>
    </w:p>
    <w:p w:rsidR="002D7DF6" w:rsidRPr="00B80E02" w:rsidRDefault="002D7DF6" w:rsidP="002D7505">
      <w:pPr>
        <w:spacing w:line="235" w:lineRule="auto"/>
        <w:ind w:right="100"/>
        <w:jc w:val="both"/>
        <w:rPr>
          <w:rFonts w:asciiTheme="minorHAnsi" w:hAnsiTheme="minorHAnsi" w:cstheme="minorHAnsi"/>
          <w:sz w:val="22"/>
          <w:szCs w:val="22"/>
        </w:rPr>
      </w:pPr>
    </w:p>
    <w:p w:rsidR="002D7DF6" w:rsidRPr="00B80E02" w:rsidRDefault="002D7DF6" w:rsidP="002D7505">
      <w:pPr>
        <w:tabs>
          <w:tab w:val="left" w:pos="680"/>
        </w:tabs>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VERİ SAHİBİNİN HAKLARI VE BU HAKLARINI KULLANMASI</w:t>
      </w:r>
    </w:p>
    <w:p w:rsidR="002D7DF6" w:rsidRPr="00B80E02" w:rsidRDefault="002D7DF6" w:rsidP="002D7505">
      <w:pPr>
        <w:spacing w:line="272" w:lineRule="exact"/>
        <w:jc w:val="both"/>
        <w:rPr>
          <w:rFonts w:asciiTheme="minorHAnsi" w:eastAsia="Times New Roman" w:hAnsiTheme="minorHAnsi" w:cstheme="minorHAnsi"/>
          <w:color w:val="0070C0"/>
          <w:sz w:val="22"/>
          <w:szCs w:val="22"/>
        </w:rPr>
      </w:pPr>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 Sahibinin Hakları</w:t>
      </w:r>
    </w:p>
    <w:p w:rsidR="002D7DF6" w:rsidRPr="00B80E02" w:rsidRDefault="002D7DF6" w:rsidP="002D7505">
      <w:pPr>
        <w:spacing w:line="41" w:lineRule="exact"/>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sahipleri aşağıda yer alan haklara sahiptirler:</w:t>
      </w:r>
    </w:p>
    <w:p w:rsidR="002D7DF6" w:rsidRPr="00B80E02" w:rsidRDefault="002D7DF6" w:rsidP="002D7505">
      <w:pPr>
        <w:spacing w:line="39" w:lineRule="exact"/>
        <w:jc w:val="both"/>
        <w:rPr>
          <w:rFonts w:asciiTheme="minorHAnsi" w:eastAsia="Times New Roman" w:hAnsiTheme="minorHAnsi" w:cstheme="minorHAnsi"/>
          <w:sz w:val="22"/>
          <w:szCs w:val="22"/>
        </w:rPr>
      </w:pPr>
    </w:p>
    <w:p w:rsidR="002D7DF6" w:rsidRPr="00B80E02" w:rsidRDefault="002D7DF6" w:rsidP="006C310C">
      <w:pPr>
        <w:numPr>
          <w:ilvl w:val="0"/>
          <w:numId w:val="3"/>
        </w:numPr>
        <w:tabs>
          <w:tab w:val="left" w:pos="426"/>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işlenip işlenmediğini öğrenme,</w:t>
      </w:r>
    </w:p>
    <w:p w:rsidR="002D7DF6" w:rsidRPr="00B80E02" w:rsidRDefault="002D7DF6" w:rsidP="00D418D9">
      <w:pPr>
        <w:tabs>
          <w:tab w:val="left" w:pos="426"/>
        </w:tabs>
        <w:spacing w:line="41" w:lineRule="exact"/>
        <w:jc w:val="both"/>
        <w:rPr>
          <w:rFonts w:asciiTheme="minorHAnsi" w:hAnsiTheme="minorHAnsi" w:cstheme="minorHAnsi"/>
          <w:sz w:val="22"/>
          <w:szCs w:val="22"/>
        </w:rPr>
      </w:pPr>
    </w:p>
    <w:p w:rsidR="002D7DF6" w:rsidRPr="00B80E02" w:rsidRDefault="002D7DF6" w:rsidP="006C310C">
      <w:pPr>
        <w:numPr>
          <w:ilvl w:val="0"/>
          <w:numId w:val="3"/>
        </w:numPr>
        <w:tabs>
          <w:tab w:val="left" w:pos="426"/>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verileri işlenmişse buna ilişkin bilgi talep etme,</w:t>
      </w:r>
    </w:p>
    <w:p w:rsidR="002D7DF6" w:rsidRPr="00B80E02" w:rsidRDefault="002D7DF6" w:rsidP="00D418D9">
      <w:pPr>
        <w:tabs>
          <w:tab w:val="left" w:pos="426"/>
        </w:tabs>
        <w:spacing w:line="90" w:lineRule="exact"/>
        <w:jc w:val="both"/>
        <w:rPr>
          <w:rFonts w:asciiTheme="minorHAnsi" w:eastAsia="Times New Roman" w:hAnsiTheme="minorHAnsi" w:cstheme="minorHAnsi"/>
          <w:sz w:val="22"/>
          <w:szCs w:val="22"/>
        </w:rPr>
      </w:pPr>
    </w:p>
    <w:p w:rsidR="002D7DF6" w:rsidRPr="00B80E02" w:rsidRDefault="002D7DF6" w:rsidP="00D418D9">
      <w:pPr>
        <w:tabs>
          <w:tab w:val="left" w:pos="426"/>
        </w:tabs>
        <w:spacing w:line="235" w:lineRule="auto"/>
        <w:ind w:right="20"/>
        <w:jc w:val="both"/>
        <w:rPr>
          <w:rFonts w:asciiTheme="minorHAnsi" w:hAnsiTheme="minorHAnsi" w:cstheme="minorHAnsi"/>
          <w:sz w:val="22"/>
          <w:szCs w:val="22"/>
        </w:rPr>
      </w:pPr>
      <w:r w:rsidRPr="00B80E02">
        <w:rPr>
          <w:rFonts w:asciiTheme="minorHAnsi" w:hAnsiTheme="minorHAnsi" w:cstheme="minorHAnsi"/>
          <w:sz w:val="22"/>
          <w:szCs w:val="22"/>
        </w:rPr>
        <w:t>(3)</w:t>
      </w:r>
      <w:r w:rsidRPr="00B80E02">
        <w:rPr>
          <w:rFonts w:asciiTheme="minorHAnsi" w:eastAsia="Times New Roman" w:hAnsiTheme="minorHAnsi" w:cstheme="minorHAnsi"/>
          <w:sz w:val="22"/>
          <w:szCs w:val="22"/>
        </w:rPr>
        <w:tab/>
      </w:r>
      <w:r w:rsidRPr="00B80E02">
        <w:rPr>
          <w:rFonts w:asciiTheme="minorHAnsi" w:hAnsiTheme="minorHAnsi" w:cstheme="minorHAnsi"/>
          <w:sz w:val="22"/>
          <w:szCs w:val="22"/>
        </w:rPr>
        <w:t>Kişisel verilerin işlenme amacını ve bunların amacına uygun kullanılıp kullanılmadığını öğrenme,</w:t>
      </w:r>
    </w:p>
    <w:p w:rsidR="002D7DF6" w:rsidRPr="00B80E02" w:rsidRDefault="002D7DF6" w:rsidP="00D418D9">
      <w:pPr>
        <w:tabs>
          <w:tab w:val="left" w:pos="426"/>
        </w:tabs>
        <w:spacing w:line="40" w:lineRule="exact"/>
        <w:jc w:val="both"/>
        <w:rPr>
          <w:rFonts w:asciiTheme="minorHAnsi" w:eastAsia="Times New Roman" w:hAnsiTheme="minorHAnsi" w:cstheme="minorHAnsi"/>
          <w:sz w:val="22"/>
          <w:szCs w:val="22"/>
        </w:rPr>
      </w:pPr>
    </w:p>
    <w:p w:rsidR="002D7DF6" w:rsidRPr="00B80E02" w:rsidRDefault="002D7DF6" w:rsidP="006C310C">
      <w:pPr>
        <w:numPr>
          <w:ilvl w:val="0"/>
          <w:numId w:val="4"/>
        </w:numPr>
        <w:tabs>
          <w:tab w:val="left" w:pos="426"/>
        </w:tabs>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Yurt içinde veya yurt dışında kişisel verilerin aktarıldığı üçüncü kişileri bilme,</w:t>
      </w:r>
    </w:p>
    <w:p w:rsidR="002D7DF6" w:rsidRPr="00B80E02" w:rsidRDefault="002D7DF6" w:rsidP="00D418D9">
      <w:pPr>
        <w:tabs>
          <w:tab w:val="left" w:pos="426"/>
        </w:tabs>
        <w:spacing w:line="92" w:lineRule="exact"/>
        <w:jc w:val="both"/>
        <w:rPr>
          <w:rFonts w:asciiTheme="minorHAnsi" w:hAnsiTheme="minorHAnsi" w:cstheme="minorHAnsi"/>
          <w:sz w:val="22"/>
          <w:szCs w:val="22"/>
        </w:rPr>
      </w:pPr>
    </w:p>
    <w:p w:rsidR="002D7DF6" w:rsidRPr="00B80E02" w:rsidRDefault="002D7DF6" w:rsidP="006C310C">
      <w:pPr>
        <w:numPr>
          <w:ilvl w:val="0"/>
          <w:numId w:val="4"/>
        </w:numPr>
        <w:tabs>
          <w:tab w:val="left" w:pos="426"/>
        </w:tabs>
        <w:spacing w:line="253" w:lineRule="auto"/>
        <w:ind w:right="20"/>
        <w:jc w:val="both"/>
        <w:rPr>
          <w:rFonts w:asciiTheme="minorHAnsi" w:hAnsiTheme="minorHAnsi" w:cstheme="minorHAnsi"/>
          <w:sz w:val="22"/>
          <w:szCs w:val="22"/>
        </w:rPr>
      </w:pPr>
      <w:r w:rsidRPr="00B80E02">
        <w:rPr>
          <w:rFonts w:asciiTheme="minorHAnsi" w:hAnsiTheme="minorHAnsi" w:cstheme="minorHAnsi"/>
          <w:sz w:val="22"/>
          <w:szCs w:val="22"/>
        </w:rPr>
        <w:t>Kişisel verilerin eksik veya yanlış işlenmiş olması hâlinde bunların düzeltilmesini isteme ve bu kapsamda yapılan işlemin kişisel verilerin aktarıldığı üçüncü kişilere bildirilmesini isteme,</w:t>
      </w:r>
    </w:p>
    <w:p w:rsidR="002D7DF6" w:rsidRPr="00B80E02" w:rsidRDefault="002D7DF6" w:rsidP="00D418D9">
      <w:pPr>
        <w:tabs>
          <w:tab w:val="left" w:pos="426"/>
        </w:tabs>
        <w:spacing w:line="74" w:lineRule="exact"/>
        <w:jc w:val="both"/>
        <w:rPr>
          <w:rFonts w:asciiTheme="minorHAnsi" w:hAnsiTheme="minorHAnsi" w:cstheme="minorHAnsi"/>
          <w:sz w:val="22"/>
          <w:szCs w:val="22"/>
        </w:rPr>
      </w:pPr>
    </w:p>
    <w:p w:rsidR="002D7DF6" w:rsidRPr="00B80E02" w:rsidRDefault="002D7DF6" w:rsidP="006C310C">
      <w:pPr>
        <w:numPr>
          <w:ilvl w:val="0"/>
          <w:numId w:val="4"/>
        </w:numPr>
        <w:tabs>
          <w:tab w:val="left" w:pos="426"/>
          <w:tab w:val="left" w:pos="1173"/>
        </w:tabs>
        <w:spacing w:line="261" w:lineRule="auto"/>
        <w:jc w:val="both"/>
        <w:rPr>
          <w:rFonts w:asciiTheme="minorHAnsi" w:hAnsiTheme="minorHAnsi" w:cstheme="minorHAnsi"/>
          <w:sz w:val="22"/>
          <w:szCs w:val="22"/>
        </w:rPr>
      </w:pPr>
      <w:r w:rsidRPr="00B80E02">
        <w:rPr>
          <w:rFonts w:asciiTheme="minorHAnsi" w:hAnsiTheme="minorHAnsi" w:cstheme="minorHAnsi"/>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D7DF6" w:rsidRPr="00B80E02" w:rsidRDefault="002D7DF6" w:rsidP="00D418D9">
      <w:pPr>
        <w:tabs>
          <w:tab w:val="left" w:pos="426"/>
        </w:tabs>
        <w:spacing w:line="61" w:lineRule="exact"/>
        <w:jc w:val="both"/>
        <w:rPr>
          <w:rFonts w:asciiTheme="minorHAnsi" w:hAnsiTheme="minorHAnsi" w:cstheme="minorHAnsi"/>
          <w:sz w:val="22"/>
          <w:szCs w:val="22"/>
        </w:rPr>
      </w:pPr>
    </w:p>
    <w:p w:rsidR="002D7DF6" w:rsidRPr="00B80E02" w:rsidRDefault="002D7DF6" w:rsidP="006C310C">
      <w:pPr>
        <w:numPr>
          <w:ilvl w:val="0"/>
          <w:numId w:val="4"/>
        </w:numPr>
        <w:tabs>
          <w:tab w:val="left" w:pos="426"/>
        </w:tabs>
        <w:spacing w:line="235"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İşlenen verilerin münhasıran otomatik sistemler vasıtasıyla analiz edilmesi suretiyle kişinin kendisi aleyhine bir sonucun ortaya çıkmasına itiraz etme,</w:t>
      </w:r>
    </w:p>
    <w:p w:rsidR="002D7DF6" w:rsidRPr="00B80E02" w:rsidRDefault="002D7DF6" w:rsidP="00D418D9">
      <w:pPr>
        <w:tabs>
          <w:tab w:val="left" w:pos="426"/>
        </w:tabs>
        <w:spacing w:line="90" w:lineRule="exact"/>
        <w:jc w:val="both"/>
        <w:rPr>
          <w:rFonts w:asciiTheme="minorHAnsi" w:hAnsiTheme="minorHAnsi" w:cstheme="minorHAnsi"/>
          <w:sz w:val="22"/>
          <w:szCs w:val="22"/>
        </w:rPr>
      </w:pPr>
    </w:p>
    <w:p w:rsidR="002D7DF6" w:rsidRPr="00B80E02" w:rsidRDefault="002D7DF6" w:rsidP="006C310C">
      <w:pPr>
        <w:numPr>
          <w:ilvl w:val="0"/>
          <w:numId w:val="4"/>
        </w:numPr>
        <w:tabs>
          <w:tab w:val="left" w:pos="426"/>
        </w:tabs>
        <w:spacing w:line="236"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Kişisel verilerin kanuna aykırı olarak işlenmesi sebebiyle zarara uğraması hâlinde zararın giderilmesini talep etme.</w:t>
      </w:r>
    </w:p>
    <w:p w:rsidR="002D7DF6" w:rsidRPr="00B80E02" w:rsidRDefault="002D7DF6" w:rsidP="002D7505">
      <w:pPr>
        <w:pStyle w:val="ListeParagraf"/>
        <w:ind w:left="0"/>
        <w:jc w:val="both"/>
        <w:rPr>
          <w:rFonts w:asciiTheme="minorHAnsi"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 Sahibinin Haklarını İleri Süremeyeceği Haller</w:t>
      </w:r>
    </w:p>
    <w:p w:rsidR="002D7DF6" w:rsidRPr="00B80E02" w:rsidRDefault="002D7DF6" w:rsidP="002D7505">
      <w:pPr>
        <w:tabs>
          <w:tab w:val="left" w:pos="370"/>
        </w:tabs>
        <w:spacing w:line="235" w:lineRule="auto"/>
        <w:ind w:right="20"/>
        <w:jc w:val="both"/>
        <w:rPr>
          <w:rFonts w:asciiTheme="minorHAnsi" w:hAnsiTheme="minorHAnsi" w:cstheme="minorHAnsi"/>
          <w:sz w:val="22"/>
          <w:szCs w:val="22"/>
        </w:rPr>
      </w:pPr>
    </w:p>
    <w:p w:rsidR="002D7DF6" w:rsidRPr="00B80E02" w:rsidRDefault="002D7DF6" w:rsidP="002D7505">
      <w:pPr>
        <w:tabs>
          <w:tab w:val="left" w:pos="370"/>
        </w:tabs>
        <w:spacing w:line="235"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sahipleri, KVK Kanunu’nun 28. maddesi gereğince aşağıdaki haller KVK Kanunu kapsamı dışında tutulduğundan, kişisel veri sahiplerinin bu konularda aşağıda sayılan haklarını ileri süremezler:</w:t>
      </w:r>
      <w:r w:rsidRPr="00B80E02">
        <w:rPr>
          <w:rFonts w:asciiTheme="minorHAnsi" w:hAnsiTheme="minorHAnsi" w:cstheme="minorHAnsi"/>
          <w:sz w:val="22"/>
          <w:szCs w:val="22"/>
        </w:rPr>
        <w:cr/>
      </w:r>
    </w:p>
    <w:p w:rsidR="002D7DF6" w:rsidRPr="00B80E02" w:rsidRDefault="002D7DF6" w:rsidP="006029D9">
      <w:pPr>
        <w:pStyle w:val="ListeParagraf"/>
        <w:numPr>
          <w:ilvl w:val="0"/>
          <w:numId w:val="22"/>
        </w:numPr>
        <w:tabs>
          <w:tab w:val="left" w:pos="426"/>
        </w:tabs>
        <w:spacing w:line="235" w:lineRule="auto"/>
        <w:ind w:right="20"/>
        <w:jc w:val="both"/>
        <w:rPr>
          <w:rFonts w:asciiTheme="minorHAnsi" w:hAnsiTheme="minorHAnsi" w:cstheme="minorHAnsi"/>
          <w:sz w:val="22"/>
          <w:szCs w:val="22"/>
        </w:rPr>
      </w:pPr>
      <w:r w:rsidRPr="00B80E02">
        <w:rPr>
          <w:rFonts w:asciiTheme="minorHAnsi" w:hAnsiTheme="minorHAnsi" w:cstheme="minorHAnsi"/>
          <w:sz w:val="22"/>
          <w:szCs w:val="22"/>
        </w:rPr>
        <w:t>Kişisel verilerin resmi istatistik ile anonim hâle getirilmek suretiyle araştırma, planlama ve istatistik gibi amaçlarla işlenmesi.</w:t>
      </w:r>
    </w:p>
    <w:p w:rsidR="002D7DF6" w:rsidRPr="00B80E02" w:rsidRDefault="002D7DF6" w:rsidP="00BC0428">
      <w:pPr>
        <w:tabs>
          <w:tab w:val="left" w:pos="426"/>
        </w:tabs>
        <w:spacing w:line="88" w:lineRule="exact"/>
        <w:jc w:val="both"/>
        <w:rPr>
          <w:rFonts w:asciiTheme="minorHAnsi" w:eastAsia="Times New Roman" w:hAnsiTheme="minorHAnsi" w:cstheme="minorHAnsi"/>
          <w:sz w:val="22"/>
          <w:szCs w:val="22"/>
        </w:rPr>
      </w:pPr>
    </w:p>
    <w:p w:rsidR="002D7DF6" w:rsidRPr="00B80E02" w:rsidRDefault="002D7DF6" w:rsidP="006029D9">
      <w:pPr>
        <w:pStyle w:val="ListeParagraf"/>
        <w:numPr>
          <w:ilvl w:val="0"/>
          <w:numId w:val="22"/>
        </w:numPr>
        <w:tabs>
          <w:tab w:val="left" w:pos="426"/>
          <w:tab w:val="left" w:pos="1100"/>
        </w:tabs>
        <w:spacing w:line="261" w:lineRule="auto"/>
        <w:jc w:val="both"/>
        <w:rPr>
          <w:rFonts w:asciiTheme="minorHAnsi" w:hAnsiTheme="minorHAnsi" w:cstheme="minorHAnsi"/>
          <w:sz w:val="22"/>
          <w:szCs w:val="22"/>
        </w:rPr>
      </w:pPr>
      <w:proofErr w:type="gramStart"/>
      <w:r w:rsidRPr="00B80E02">
        <w:rPr>
          <w:rFonts w:asciiTheme="minorHAnsi" w:hAnsiTheme="minorHAnsi" w:cstheme="minorHAnsi"/>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2D7DF6" w:rsidRPr="00B80E02" w:rsidRDefault="002D7DF6" w:rsidP="00BC0428">
      <w:pPr>
        <w:tabs>
          <w:tab w:val="left" w:pos="426"/>
        </w:tabs>
        <w:spacing w:line="68" w:lineRule="exact"/>
        <w:jc w:val="both"/>
        <w:rPr>
          <w:rFonts w:asciiTheme="minorHAnsi" w:eastAsia="Times New Roman" w:hAnsiTheme="minorHAnsi" w:cstheme="minorHAnsi"/>
          <w:sz w:val="22"/>
          <w:szCs w:val="22"/>
        </w:rPr>
      </w:pPr>
    </w:p>
    <w:p w:rsidR="004F4365" w:rsidRPr="00B80E02" w:rsidRDefault="002D7DF6" w:rsidP="006029D9">
      <w:pPr>
        <w:pStyle w:val="ListeParagraf"/>
        <w:numPr>
          <w:ilvl w:val="0"/>
          <w:numId w:val="22"/>
        </w:numPr>
        <w:tabs>
          <w:tab w:val="left" w:pos="426"/>
          <w:tab w:val="left" w:pos="1100"/>
        </w:tabs>
        <w:spacing w:line="261"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B80E02">
        <w:rPr>
          <w:rFonts w:asciiTheme="minorHAnsi" w:hAnsiTheme="minorHAnsi" w:cstheme="minorHAnsi"/>
          <w:sz w:val="22"/>
          <w:szCs w:val="22"/>
        </w:rPr>
        <w:t>istihbari</w:t>
      </w:r>
      <w:proofErr w:type="spellEnd"/>
      <w:r w:rsidRPr="00B80E02">
        <w:rPr>
          <w:rFonts w:asciiTheme="minorHAnsi" w:hAnsiTheme="minorHAnsi" w:cstheme="minorHAnsi"/>
          <w:sz w:val="22"/>
          <w:szCs w:val="22"/>
        </w:rPr>
        <w:t xml:space="preserve"> faaliyetler kapsamında işlenmesi.</w:t>
      </w:r>
    </w:p>
    <w:p w:rsidR="002D7DF6" w:rsidRPr="00B80E02" w:rsidRDefault="002D7DF6" w:rsidP="006029D9">
      <w:pPr>
        <w:pStyle w:val="ListeParagraf"/>
        <w:numPr>
          <w:ilvl w:val="0"/>
          <w:numId w:val="22"/>
        </w:numPr>
        <w:tabs>
          <w:tab w:val="left" w:pos="426"/>
          <w:tab w:val="left" w:pos="1100"/>
        </w:tabs>
        <w:spacing w:line="261" w:lineRule="auto"/>
        <w:ind w:right="20"/>
        <w:jc w:val="both"/>
        <w:rPr>
          <w:rFonts w:asciiTheme="minorHAnsi" w:hAnsiTheme="minorHAnsi" w:cstheme="minorHAnsi"/>
          <w:sz w:val="22"/>
          <w:szCs w:val="22"/>
        </w:rPr>
      </w:pPr>
      <w:r w:rsidRPr="00B80E02">
        <w:rPr>
          <w:rFonts w:asciiTheme="minorHAnsi" w:hAnsiTheme="minorHAnsi" w:cstheme="minorHAnsi"/>
          <w:sz w:val="22"/>
          <w:szCs w:val="22"/>
        </w:rPr>
        <w:lastRenderedPageBreak/>
        <w:t>Kişisel verilerin soruşturma, kovuşturma, yargılama veya infaz işlemlerine ilişkin olarak yargı makamları veya infaz mercileri tarafından işlenmesi.</w:t>
      </w:r>
    </w:p>
    <w:p w:rsidR="002D7DF6" w:rsidRPr="00B80E02" w:rsidRDefault="002D7DF6" w:rsidP="002D7505">
      <w:pPr>
        <w:spacing w:line="398" w:lineRule="exact"/>
        <w:jc w:val="both"/>
        <w:rPr>
          <w:rFonts w:asciiTheme="minorHAnsi" w:eastAsia="Times New Roman" w:hAnsiTheme="minorHAnsi" w:cstheme="minorHAnsi"/>
          <w:sz w:val="22"/>
          <w:szCs w:val="22"/>
        </w:rPr>
      </w:pPr>
    </w:p>
    <w:p w:rsidR="002D7DF6" w:rsidRPr="00B80E02" w:rsidRDefault="002D7DF6" w:rsidP="002D7505">
      <w:pPr>
        <w:spacing w:line="236"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KVK Kanunu’nun 28/2 maddesi gereğince; aşağıda sıralanan hallerde kişisel veri sahipleri zararın giderilmesini talep etme hakkı hariç, aşağıda sayılan diğer haklarını ileri süremezler:</w:t>
      </w:r>
    </w:p>
    <w:p w:rsidR="002D7DF6" w:rsidRPr="00B80E02" w:rsidRDefault="002D7DF6" w:rsidP="002D7505">
      <w:pPr>
        <w:spacing w:line="361" w:lineRule="exact"/>
        <w:jc w:val="both"/>
        <w:rPr>
          <w:rFonts w:asciiTheme="minorHAnsi" w:eastAsia="Times New Roman" w:hAnsiTheme="minorHAnsi" w:cstheme="minorHAnsi"/>
          <w:sz w:val="22"/>
          <w:szCs w:val="22"/>
        </w:rPr>
      </w:pPr>
    </w:p>
    <w:p w:rsidR="002D7DF6" w:rsidRPr="00B80E02" w:rsidRDefault="002D7DF6" w:rsidP="006029D9">
      <w:pPr>
        <w:pStyle w:val="ListeParagraf"/>
        <w:numPr>
          <w:ilvl w:val="0"/>
          <w:numId w:val="21"/>
        </w:num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işlemenin suç işlenmesinin önlenmesi veya suç soruşturması için gerekli olması.</w:t>
      </w:r>
    </w:p>
    <w:p w:rsidR="002D7DF6" w:rsidRPr="00B80E02" w:rsidRDefault="002D7DF6" w:rsidP="002D7505">
      <w:pPr>
        <w:spacing w:line="38" w:lineRule="exact"/>
        <w:jc w:val="both"/>
        <w:rPr>
          <w:rFonts w:asciiTheme="minorHAnsi" w:hAnsiTheme="minorHAnsi" w:cstheme="minorHAnsi"/>
          <w:sz w:val="22"/>
          <w:szCs w:val="22"/>
        </w:rPr>
      </w:pPr>
    </w:p>
    <w:p w:rsidR="002D7DF6" w:rsidRPr="00B80E02" w:rsidRDefault="002D7DF6" w:rsidP="006029D9">
      <w:pPr>
        <w:pStyle w:val="ListeParagraf"/>
        <w:numPr>
          <w:ilvl w:val="0"/>
          <w:numId w:val="21"/>
        </w:numPr>
        <w:tabs>
          <w:tab w:val="left" w:pos="1137"/>
        </w:tabs>
        <w:spacing w:line="261" w:lineRule="auto"/>
        <w:ind w:right="80"/>
        <w:jc w:val="both"/>
        <w:rPr>
          <w:rFonts w:asciiTheme="minorHAnsi" w:hAnsiTheme="minorHAnsi" w:cstheme="minorHAnsi"/>
          <w:sz w:val="22"/>
          <w:szCs w:val="22"/>
        </w:rPr>
      </w:pPr>
      <w:r w:rsidRPr="00B80E02">
        <w:rPr>
          <w:rFonts w:asciiTheme="minorHAnsi" w:hAnsiTheme="minorHAnsi" w:cstheme="minorHAnsi"/>
          <w:sz w:val="22"/>
          <w:szCs w:val="22"/>
        </w:rPr>
        <w:t>Kişisel veri sahibi tarafından kendisi tarafından alenileştirilmiş kişisel verilerin işlenmesi.</w:t>
      </w:r>
      <w:bookmarkStart w:id="11" w:name="page36"/>
      <w:bookmarkEnd w:id="11"/>
    </w:p>
    <w:p w:rsidR="004F4365" w:rsidRPr="00B80E02" w:rsidRDefault="002D7DF6" w:rsidP="006029D9">
      <w:pPr>
        <w:pStyle w:val="ListeParagraf"/>
        <w:numPr>
          <w:ilvl w:val="0"/>
          <w:numId w:val="21"/>
        </w:numPr>
        <w:tabs>
          <w:tab w:val="left" w:pos="1137"/>
        </w:tabs>
        <w:spacing w:line="261" w:lineRule="auto"/>
        <w:ind w:right="80"/>
        <w:jc w:val="both"/>
        <w:rPr>
          <w:rFonts w:asciiTheme="minorHAnsi" w:hAnsiTheme="minorHAnsi" w:cstheme="minorHAnsi"/>
          <w:sz w:val="22"/>
          <w:szCs w:val="22"/>
        </w:rPr>
      </w:pPr>
      <w:r w:rsidRPr="00B80E02">
        <w:rPr>
          <w:rFonts w:asciiTheme="minorHAnsi" w:hAnsiTheme="minorHAnsi" w:cstheme="minorHAnsi"/>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2D7DF6" w:rsidRPr="00B80E02" w:rsidRDefault="002D7DF6" w:rsidP="006029D9">
      <w:pPr>
        <w:pStyle w:val="ListeParagraf"/>
        <w:numPr>
          <w:ilvl w:val="0"/>
          <w:numId w:val="21"/>
        </w:numPr>
        <w:tabs>
          <w:tab w:val="left" w:pos="1137"/>
        </w:tabs>
        <w:spacing w:line="261" w:lineRule="auto"/>
        <w:ind w:right="80"/>
        <w:jc w:val="both"/>
        <w:rPr>
          <w:rFonts w:asciiTheme="minorHAnsi" w:hAnsiTheme="minorHAnsi" w:cstheme="minorHAnsi"/>
          <w:sz w:val="22"/>
          <w:szCs w:val="22"/>
        </w:rPr>
      </w:pPr>
      <w:r w:rsidRPr="00B80E02">
        <w:rPr>
          <w:rFonts w:asciiTheme="minorHAnsi" w:hAnsiTheme="minorHAnsi" w:cstheme="minorHAnsi"/>
          <w:sz w:val="22"/>
          <w:szCs w:val="22"/>
        </w:rPr>
        <w:t>Kişisel verilerin soruşturma, kovuşturma, yargılama veya infaz işlemlerine ilişkin olarak yargı makamları veya infaz mercileri tarafından işlenmesi.</w:t>
      </w:r>
    </w:p>
    <w:p w:rsidR="002D7DF6" w:rsidRPr="00B80E02" w:rsidRDefault="002D7DF6" w:rsidP="002D7505">
      <w:pPr>
        <w:spacing w:line="348" w:lineRule="exact"/>
        <w:ind w:hanging="430"/>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 Sahibinin Haklarını Kullanması</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2D7DF6" w:rsidRPr="00B80E02" w:rsidRDefault="002D7DF6" w:rsidP="002D7505">
      <w:pPr>
        <w:spacing w:line="236" w:lineRule="auto"/>
        <w:ind w:right="20"/>
        <w:jc w:val="both"/>
        <w:rPr>
          <w:rFonts w:asciiTheme="minorHAnsi" w:hAnsiTheme="minorHAnsi" w:cstheme="minorHAnsi"/>
          <w:sz w:val="22"/>
          <w:szCs w:val="22"/>
        </w:rPr>
      </w:pPr>
      <w:r w:rsidRPr="00B80E02">
        <w:rPr>
          <w:rFonts w:asciiTheme="minorHAnsi" w:hAnsiTheme="minorHAnsi" w:cstheme="minorHAnsi"/>
          <w:sz w:val="22"/>
          <w:szCs w:val="22"/>
        </w:rPr>
        <w:t>Kişisel veri sahipleri bu bölümün yukarıda sıralanan haklarına ilişkin taleplerini aşağıda belirtilen yöntemle Şirketimize ücretsiz olarak iletebileceklerdir:</w:t>
      </w:r>
    </w:p>
    <w:p w:rsidR="002D7DF6" w:rsidRPr="00B80E02" w:rsidRDefault="002D7DF6" w:rsidP="002D7505">
      <w:pPr>
        <w:spacing w:line="81" w:lineRule="exact"/>
        <w:jc w:val="both"/>
        <w:rPr>
          <w:rFonts w:asciiTheme="minorHAnsi" w:eastAsia="Times New Roman" w:hAnsiTheme="minorHAnsi" w:cstheme="minorHAnsi"/>
          <w:sz w:val="22"/>
          <w:szCs w:val="22"/>
        </w:rPr>
      </w:pPr>
    </w:p>
    <w:p w:rsidR="002D7DF6" w:rsidRPr="00EE3305" w:rsidRDefault="005A5646" w:rsidP="006C310C">
      <w:pPr>
        <w:numPr>
          <w:ilvl w:val="0"/>
          <w:numId w:val="5"/>
        </w:numPr>
        <w:tabs>
          <w:tab w:val="left" w:pos="426"/>
        </w:tabs>
        <w:spacing w:line="219" w:lineRule="auto"/>
        <w:ind w:right="-2"/>
        <w:jc w:val="both"/>
        <w:rPr>
          <w:rFonts w:asciiTheme="minorHAnsi" w:hAnsiTheme="minorHAnsi" w:cstheme="minorHAnsi"/>
          <w:sz w:val="22"/>
          <w:szCs w:val="22"/>
        </w:rPr>
      </w:pPr>
      <w:r w:rsidRPr="005A5646">
        <w:rPr>
          <w:rFonts w:asciiTheme="minorHAnsi" w:hAnsiTheme="minorHAnsi" w:cstheme="minorHAnsi"/>
          <w:sz w:val="22"/>
          <w:szCs w:val="22"/>
        </w:rPr>
        <w:t>www.</w:t>
      </w:r>
      <w:r w:rsidR="00F21D8E">
        <w:rPr>
          <w:rFonts w:asciiTheme="minorHAnsi" w:hAnsiTheme="minorHAnsi" w:cstheme="minorHAnsi"/>
          <w:sz w:val="22"/>
          <w:szCs w:val="22"/>
        </w:rPr>
        <w:t>ozvet</w:t>
      </w:r>
      <w:r w:rsidRPr="005A5646">
        <w:rPr>
          <w:rFonts w:asciiTheme="minorHAnsi" w:hAnsiTheme="minorHAnsi" w:cstheme="minorHAnsi"/>
          <w:sz w:val="22"/>
          <w:szCs w:val="22"/>
        </w:rPr>
        <w:t>.com.tr</w:t>
      </w:r>
      <w:r w:rsidR="0025512F" w:rsidRPr="00B80E02">
        <w:rPr>
          <w:rFonts w:asciiTheme="minorHAnsi" w:hAnsiTheme="minorHAnsi" w:cstheme="minorHAnsi"/>
          <w:sz w:val="22"/>
          <w:szCs w:val="22"/>
        </w:rPr>
        <w:t xml:space="preserve"> </w:t>
      </w:r>
      <w:r w:rsidR="002D7DF6" w:rsidRPr="00EE3305">
        <w:rPr>
          <w:rFonts w:asciiTheme="minorHAnsi" w:hAnsiTheme="minorHAnsi" w:cstheme="minorHAnsi"/>
          <w:sz w:val="22"/>
          <w:szCs w:val="22"/>
        </w:rPr>
        <w:t xml:space="preserve">adresinde bulunan formu doldurulup ıslak imzalı olarak imzalandıktan sonra </w:t>
      </w:r>
      <w:r w:rsidR="00471028" w:rsidRPr="00EE3305">
        <w:rPr>
          <w:rFonts w:asciiTheme="minorHAnsi" w:eastAsia="Arial" w:hAnsiTheme="minorHAnsi" w:cstheme="minorHAnsi"/>
          <w:sz w:val="22"/>
          <w:szCs w:val="22"/>
        </w:rPr>
        <w:t xml:space="preserve">Şemsiler </w:t>
      </w:r>
      <w:r w:rsidR="00EE3305" w:rsidRPr="00EE3305">
        <w:rPr>
          <w:rFonts w:asciiTheme="minorHAnsi" w:eastAsia="Arial" w:hAnsiTheme="minorHAnsi" w:cstheme="minorHAnsi"/>
          <w:sz w:val="22"/>
          <w:szCs w:val="22"/>
        </w:rPr>
        <w:t xml:space="preserve">Mahallesi </w:t>
      </w:r>
      <w:r w:rsidR="00471028" w:rsidRPr="00EE3305">
        <w:rPr>
          <w:rFonts w:asciiTheme="minorHAnsi" w:eastAsia="Arial" w:hAnsiTheme="minorHAnsi" w:cstheme="minorHAnsi"/>
          <w:sz w:val="22"/>
          <w:szCs w:val="22"/>
        </w:rPr>
        <w:t>No:13</w:t>
      </w:r>
      <w:r w:rsidR="002440BA" w:rsidRPr="00EE3305">
        <w:rPr>
          <w:rFonts w:asciiTheme="minorHAnsi" w:eastAsia="Arial" w:hAnsiTheme="minorHAnsi" w:cstheme="minorHAnsi"/>
          <w:sz w:val="22"/>
          <w:szCs w:val="22"/>
        </w:rPr>
        <w:t xml:space="preserve"> </w:t>
      </w:r>
      <w:r w:rsidR="00471028" w:rsidRPr="00EE3305">
        <w:rPr>
          <w:rFonts w:asciiTheme="minorHAnsi" w:eastAsia="Arial" w:hAnsiTheme="minorHAnsi" w:cstheme="minorHAnsi"/>
          <w:sz w:val="22"/>
          <w:szCs w:val="22"/>
        </w:rPr>
        <w:t>Kiraz</w:t>
      </w:r>
      <w:r w:rsidR="002440BA" w:rsidRPr="00EE3305">
        <w:rPr>
          <w:rFonts w:asciiTheme="minorHAnsi" w:eastAsia="Arial" w:hAnsiTheme="minorHAnsi" w:cstheme="minorHAnsi"/>
          <w:sz w:val="22"/>
          <w:szCs w:val="22"/>
        </w:rPr>
        <w:t xml:space="preserve"> /</w:t>
      </w:r>
      <w:r w:rsidR="003E12EE" w:rsidRPr="00EE3305">
        <w:rPr>
          <w:rFonts w:asciiTheme="minorHAnsi" w:eastAsia="Arial" w:hAnsiTheme="minorHAnsi" w:cstheme="minorHAnsi"/>
          <w:sz w:val="22"/>
          <w:szCs w:val="22"/>
        </w:rPr>
        <w:t xml:space="preserve"> İZMİR</w:t>
      </w:r>
      <w:r w:rsidR="003E12EE" w:rsidRPr="00EE3305">
        <w:rPr>
          <w:rFonts w:ascii="Arial" w:hAnsi="Arial"/>
          <w:color w:val="231F20"/>
          <w:sz w:val="21"/>
          <w:szCs w:val="21"/>
          <w:shd w:val="clear" w:color="auto" w:fill="EBEBEB"/>
        </w:rPr>
        <w:t xml:space="preserve"> </w:t>
      </w:r>
      <w:r w:rsidR="002D7DF6" w:rsidRPr="00EE3305">
        <w:rPr>
          <w:rFonts w:asciiTheme="minorHAnsi" w:eastAsia="Arial" w:hAnsiTheme="minorHAnsi" w:cstheme="minorHAnsi"/>
          <w:sz w:val="22"/>
          <w:szCs w:val="22"/>
        </w:rPr>
        <w:t>adresine</w:t>
      </w:r>
      <w:r w:rsidR="002D7DF6" w:rsidRPr="00EE3305">
        <w:rPr>
          <w:rFonts w:asciiTheme="minorHAnsi" w:hAnsiTheme="minorHAnsi" w:cstheme="minorHAnsi"/>
          <w:sz w:val="22"/>
          <w:szCs w:val="22"/>
        </w:rPr>
        <w:t xml:space="preserve"> </w:t>
      </w:r>
      <w:r w:rsidR="002D7DF6" w:rsidRPr="00EE3305">
        <w:rPr>
          <w:rFonts w:asciiTheme="minorHAnsi" w:eastAsia="Arial" w:hAnsiTheme="minorHAnsi" w:cstheme="minorHAnsi"/>
          <w:sz w:val="22"/>
          <w:szCs w:val="22"/>
        </w:rPr>
        <w:t>şahsen</w:t>
      </w:r>
      <w:r w:rsidR="002D7DF6" w:rsidRPr="00EE3305">
        <w:rPr>
          <w:rFonts w:asciiTheme="minorHAnsi" w:hAnsiTheme="minorHAnsi" w:cstheme="minorHAnsi"/>
          <w:sz w:val="22"/>
          <w:szCs w:val="22"/>
        </w:rPr>
        <w:t xml:space="preserve"> </w:t>
      </w:r>
      <w:r w:rsidR="002D7DF6" w:rsidRPr="00EE3305">
        <w:rPr>
          <w:rFonts w:asciiTheme="minorHAnsi" w:eastAsia="Arial" w:hAnsiTheme="minorHAnsi" w:cstheme="minorHAnsi"/>
          <w:sz w:val="22"/>
          <w:szCs w:val="22"/>
        </w:rPr>
        <w:t xml:space="preserve">başvuru </w:t>
      </w:r>
      <w:proofErr w:type="gramStart"/>
      <w:r w:rsidR="002D7DF6" w:rsidRPr="00EE3305">
        <w:rPr>
          <w:rFonts w:asciiTheme="minorHAnsi" w:eastAsia="Arial" w:hAnsiTheme="minorHAnsi" w:cstheme="minorHAnsi"/>
          <w:sz w:val="22"/>
          <w:szCs w:val="22"/>
        </w:rPr>
        <w:t>ile</w:t>
      </w:r>
      <w:r w:rsidR="00395FF7" w:rsidRPr="00EE3305">
        <w:rPr>
          <w:rFonts w:asciiTheme="minorHAnsi" w:eastAsia="Arial" w:hAnsiTheme="minorHAnsi" w:cstheme="minorHAnsi"/>
          <w:sz w:val="22"/>
          <w:szCs w:val="22"/>
        </w:rPr>
        <w:t>,</w:t>
      </w:r>
      <w:proofErr w:type="gramEnd"/>
    </w:p>
    <w:p w:rsidR="002D7DF6" w:rsidRPr="00EE3305" w:rsidRDefault="002D7DF6" w:rsidP="00C73F26">
      <w:pPr>
        <w:tabs>
          <w:tab w:val="left" w:pos="426"/>
        </w:tabs>
        <w:spacing w:line="86" w:lineRule="exact"/>
        <w:ind w:right="-2"/>
        <w:jc w:val="both"/>
        <w:rPr>
          <w:rFonts w:asciiTheme="minorHAnsi" w:hAnsiTheme="minorHAnsi" w:cstheme="minorHAnsi"/>
          <w:sz w:val="22"/>
          <w:szCs w:val="22"/>
        </w:rPr>
      </w:pPr>
    </w:p>
    <w:p w:rsidR="002D7DF6" w:rsidRPr="002440BA" w:rsidRDefault="002440BA" w:rsidP="002440BA">
      <w:pPr>
        <w:numPr>
          <w:ilvl w:val="0"/>
          <w:numId w:val="5"/>
        </w:numPr>
        <w:tabs>
          <w:tab w:val="left" w:pos="426"/>
        </w:tabs>
        <w:spacing w:line="227" w:lineRule="auto"/>
        <w:ind w:right="-2"/>
        <w:jc w:val="both"/>
        <w:rPr>
          <w:rFonts w:asciiTheme="minorHAnsi" w:hAnsiTheme="minorHAnsi" w:cstheme="minorHAnsi"/>
          <w:sz w:val="22"/>
          <w:szCs w:val="22"/>
        </w:rPr>
      </w:pPr>
      <w:r w:rsidRPr="00EE3305">
        <w:rPr>
          <w:rFonts w:asciiTheme="minorHAnsi" w:hAnsiTheme="minorHAnsi" w:cstheme="minorHAnsi"/>
          <w:sz w:val="22"/>
          <w:szCs w:val="22"/>
        </w:rPr>
        <w:t>www.ozvet</w:t>
      </w:r>
      <w:r w:rsidR="005A5646" w:rsidRPr="00EE3305">
        <w:rPr>
          <w:rFonts w:asciiTheme="minorHAnsi" w:hAnsiTheme="minorHAnsi" w:cstheme="minorHAnsi"/>
          <w:sz w:val="22"/>
          <w:szCs w:val="22"/>
        </w:rPr>
        <w:t>.com.tr</w:t>
      </w:r>
      <w:r w:rsidR="002D7DF6" w:rsidRPr="00EE3305">
        <w:rPr>
          <w:rFonts w:asciiTheme="minorHAnsi" w:hAnsiTheme="minorHAnsi" w:cstheme="minorHAnsi"/>
          <w:sz w:val="22"/>
          <w:szCs w:val="22"/>
        </w:rPr>
        <w:t xml:space="preserve"> adresinde bulunan formu doldurulup ıslak imzalı olarak imzalandıktan sonra </w:t>
      </w:r>
      <w:r w:rsidR="00471028" w:rsidRPr="00EE3305">
        <w:rPr>
          <w:rFonts w:asciiTheme="minorHAnsi" w:eastAsia="Arial" w:hAnsiTheme="minorHAnsi" w:cstheme="minorHAnsi"/>
          <w:sz w:val="22"/>
          <w:szCs w:val="22"/>
        </w:rPr>
        <w:t xml:space="preserve">Şemsiler </w:t>
      </w:r>
      <w:r w:rsidR="00EE3305" w:rsidRPr="00EE3305">
        <w:rPr>
          <w:rFonts w:asciiTheme="minorHAnsi" w:eastAsia="Arial" w:hAnsiTheme="minorHAnsi" w:cstheme="minorHAnsi"/>
          <w:sz w:val="22"/>
          <w:szCs w:val="22"/>
        </w:rPr>
        <w:t>Mahallesi</w:t>
      </w:r>
      <w:r w:rsidR="00471028" w:rsidRPr="00EE3305">
        <w:rPr>
          <w:rFonts w:asciiTheme="minorHAnsi" w:eastAsia="Arial" w:hAnsiTheme="minorHAnsi" w:cstheme="minorHAnsi"/>
          <w:sz w:val="22"/>
          <w:szCs w:val="22"/>
        </w:rPr>
        <w:t xml:space="preserve"> No:13</w:t>
      </w:r>
      <w:r w:rsidRPr="00EE3305">
        <w:rPr>
          <w:rFonts w:asciiTheme="minorHAnsi" w:eastAsia="Arial" w:hAnsiTheme="minorHAnsi" w:cstheme="minorHAnsi"/>
          <w:sz w:val="22"/>
          <w:szCs w:val="22"/>
        </w:rPr>
        <w:t xml:space="preserve"> </w:t>
      </w:r>
      <w:r w:rsidR="00471028" w:rsidRPr="00EE3305">
        <w:rPr>
          <w:rFonts w:asciiTheme="minorHAnsi" w:eastAsia="Arial" w:hAnsiTheme="minorHAnsi" w:cstheme="minorHAnsi"/>
          <w:sz w:val="22"/>
          <w:szCs w:val="22"/>
        </w:rPr>
        <w:t>Kiraz</w:t>
      </w:r>
      <w:r w:rsidRPr="00EE3305">
        <w:rPr>
          <w:rFonts w:asciiTheme="minorHAnsi" w:eastAsia="Arial" w:hAnsiTheme="minorHAnsi" w:cstheme="minorHAnsi"/>
          <w:sz w:val="22"/>
          <w:szCs w:val="22"/>
        </w:rPr>
        <w:t xml:space="preserve"> / </w:t>
      </w:r>
      <w:r w:rsidR="003E12EE" w:rsidRPr="00EE3305">
        <w:rPr>
          <w:rFonts w:asciiTheme="minorHAnsi" w:eastAsia="Arial" w:hAnsiTheme="minorHAnsi" w:cstheme="minorHAnsi"/>
          <w:sz w:val="22"/>
          <w:szCs w:val="22"/>
        </w:rPr>
        <w:t>İZMİR</w:t>
      </w:r>
      <w:bookmarkStart w:id="12" w:name="_GoBack"/>
      <w:bookmarkEnd w:id="12"/>
      <w:r w:rsidR="003E12EE" w:rsidRPr="00EE3305">
        <w:rPr>
          <w:rFonts w:ascii="Arial" w:hAnsi="Arial"/>
          <w:color w:val="231F20"/>
          <w:sz w:val="21"/>
          <w:szCs w:val="21"/>
          <w:shd w:val="clear" w:color="auto" w:fill="EBEBEB"/>
        </w:rPr>
        <w:t xml:space="preserve"> </w:t>
      </w:r>
      <w:r w:rsidR="002D7DF6" w:rsidRPr="00EE3305">
        <w:rPr>
          <w:rFonts w:asciiTheme="minorHAnsi" w:hAnsiTheme="minorHAnsi" w:cstheme="minorHAnsi"/>
          <w:sz w:val="22"/>
          <w:szCs w:val="22"/>
        </w:rPr>
        <w:t>adresine</w:t>
      </w:r>
      <w:r w:rsidR="002D7DF6" w:rsidRPr="00B80E02">
        <w:rPr>
          <w:rFonts w:asciiTheme="minorHAnsi" w:hAnsiTheme="minorHAnsi" w:cstheme="minorHAnsi"/>
          <w:sz w:val="22"/>
          <w:szCs w:val="22"/>
        </w:rPr>
        <w:t xml:space="preserve"> Noter vasıtasıyla,</w:t>
      </w:r>
      <w:r w:rsidR="0025512F" w:rsidRPr="00B80E02">
        <w:rPr>
          <w:rFonts w:asciiTheme="minorHAnsi" w:hAnsiTheme="minorHAnsi" w:cstheme="minorHAnsi"/>
          <w:sz w:val="22"/>
          <w:szCs w:val="22"/>
        </w:rPr>
        <w:t xml:space="preserve"> </w:t>
      </w:r>
      <w:r w:rsidR="002D7DF6" w:rsidRPr="00B80E02">
        <w:rPr>
          <w:rFonts w:asciiTheme="minorHAnsi" w:hAnsiTheme="minorHAnsi" w:cstheme="minorHAnsi"/>
          <w:sz w:val="22"/>
          <w:szCs w:val="22"/>
        </w:rPr>
        <w:t xml:space="preserve">5070 Sayılı Elektronik İmza Kanunu kapsamındaki </w:t>
      </w:r>
      <w:r w:rsidR="002D7DF6" w:rsidRPr="00B80E02">
        <w:rPr>
          <w:rFonts w:asciiTheme="minorHAnsi" w:hAnsiTheme="minorHAnsi" w:cstheme="minorHAnsi"/>
          <w:sz w:val="22"/>
          <w:szCs w:val="22"/>
          <w:u w:val="single"/>
        </w:rPr>
        <w:t>güvenli elektronik imzanızla</w:t>
      </w:r>
      <w:r w:rsidR="002D7DF6" w:rsidRPr="00B80E02">
        <w:rPr>
          <w:rFonts w:asciiTheme="minorHAnsi" w:hAnsiTheme="minorHAnsi" w:cstheme="minorHAnsi"/>
          <w:sz w:val="22"/>
          <w:szCs w:val="22"/>
        </w:rPr>
        <w:t xml:space="preserve"> imzalandıktan sonra güvenli elektronik imzalı formun </w:t>
      </w:r>
      <w:hyperlink r:id="rId10" w:history="1">
        <w:r w:rsidR="00471028" w:rsidRPr="00716B7D">
          <w:rPr>
            <w:rStyle w:val="Kpr"/>
            <w:rFonts w:asciiTheme="minorHAnsi" w:hAnsiTheme="minorHAnsi" w:cstheme="minorHAnsi"/>
            <w:sz w:val="22"/>
            <w:szCs w:val="22"/>
          </w:rPr>
          <w:t>ozvet.ltd@hs01.kep.tr</w:t>
        </w:r>
      </w:hyperlink>
      <w:r w:rsidR="0033539C" w:rsidRPr="00471028">
        <w:rPr>
          <w:rFonts w:asciiTheme="minorHAnsi" w:hAnsiTheme="minorHAnsi" w:cstheme="minorHAnsi"/>
          <w:sz w:val="22"/>
          <w:szCs w:val="22"/>
        </w:rPr>
        <w:t xml:space="preserve"> KEP</w:t>
      </w:r>
      <w:r w:rsidR="00CB2D67" w:rsidRPr="00B80E02">
        <w:rPr>
          <w:rFonts w:asciiTheme="minorHAnsi" w:hAnsiTheme="minorHAnsi" w:cstheme="minorHAnsi"/>
          <w:sz w:val="22"/>
          <w:szCs w:val="22"/>
        </w:rPr>
        <w:t xml:space="preserve"> </w:t>
      </w:r>
      <w:r w:rsidR="002D7DF6" w:rsidRPr="00B80E02">
        <w:rPr>
          <w:rFonts w:asciiTheme="minorHAnsi" w:hAnsiTheme="minorHAnsi" w:cstheme="minorHAnsi"/>
          <w:sz w:val="22"/>
          <w:szCs w:val="22"/>
        </w:rPr>
        <w:t>adresine gönderilecek bir e-posta ile</w:t>
      </w:r>
      <w:r w:rsidR="00395FF7" w:rsidRPr="00B80E02">
        <w:rPr>
          <w:rFonts w:asciiTheme="minorHAnsi" w:hAnsiTheme="minorHAnsi" w:cstheme="minorHAnsi"/>
          <w:sz w:val="22"/>
          <w:szCs w:val="22"/>
        </w:rPr>
        <w:t>.</w:t>
      </w:r>
      <w:r w:rsidR="002D7DF6" w:rsidRPr="00B80E02">
        <w:rPr>
          <w:rFonts w:asciiTheme="minorHAnsi" w:hAnsiTheme="minorHAnsi" w:cstheme="minorHAnsi"/>
          <w:sz w:val="22"/>
          <w:szCs w:val="22"/>
        </w:rPr>
        <w:cr/>
      </w:r>
    </w:p>
    <w:p w:rsidR="002D7DF6" w:rsidRDefault="002D7DF6" w:rsidP="002440BA">
      <w:p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Kişisel veri sahipleri adına üçüncü kişiler tarafından talepte bulunulması mümkün değildir.</w:t>
      </w:r>
    </w:p>
    <w:p w:rsidR="002440BA" w:rsidRPr="00B80E02" w:rsidRDefault="002440BA" w:rsidP="002440BA">
      <w:pPr>
        <w:spacing w:line="0" w:lineRule="atLeast"/>
        <w:jc w:val="both"/>
        <w:rPr>
          <w:rFonts w:asciiTheme="minorHAnsi" w:hAnsiTheme="minorHAnsi" w:cstheme="minorHAnsi"/>
          <w:sz w:val="22"/>
          <w:szCs w:val="22"/>
        </w:rPr>
      </w:pPr>
    </w:p>
    <w:p w:rsidR="002D7DF6" w:rsidRDefault="002D7DF6" w:rsidP="002440BA">
      <w:pPr>
        <w:spacing w:line="235"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 sahibinin kendisi dışında bir kişinin talepte bulunması için konuya ilişkin olarak kişisel veri sahibi tarafından başvuruda bulunacak kişi adına düzenlenmiş </w:t>
      </w:r>
      <w:r w:rsidR="005A5646">
        <w:rPr>
          <w:rFonts w:asciiTheme="minorHAnsi" w:hAnsiTheme="minorHAnsi" w:cstheme="minorHAnsi"/>
          <w:sz w:val="22"/>
          <w:szCs w:val="22"/>
        </w:rPr>
        <w:t xml:space="preserve">resmi </w:t>
      </w:r>
      <w:r w:rsidRPr="00B80E02">
        <w:rPr>
          <w:rFonts w:asciiTheme="minorHAnsi" w:hAnsiTheme="minorHAnsi" w:cstheme="minorHAnsi"/>
          <w:sz w:val="22"/>
          <w:szCs w:val="22"/>
        </w:rPr>
        <w:t>özel vekâletname bulunmalıdır.</w:t>
      </w:r>
    </w:p>
    <w:p w:rsidR="002440BA" w:rsidRPr="00B80E02" w:rsidRDefault="002440BA" w:rsidP="002440BA">
      <w:pPr>
        <w:spacing w:line="235" w:lineRule="auto"/>
        <w:ind w:right="100"/>
        <w:jc w:val="both"/>
        <w:rPr>
          <w:rFonts w:asciiTheme="minorHAnsi" w:hAnsiTheme="minorHAnsi" w:cstheme="minorHAnsi"/>
          <w:sz w:val="22"/>
          <w:szCs w:val="22"/>
        </w:rPr>
      </w:pPr>
    </w:p>
    <w:p w:rsidR="002D7DF6" w:rsidRPr="00B80E02" w:rsidRDefault="002D7DF6" w:rsidP="002D7505">
      <w:pPr>
        <w:spacing w:line="260"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 sahipleri, haklarını kullanmak için yapacakları başvuruda, yukarıda bağlantı sağlanan “6698 Sayılı Kişisel Verilerin Korunması Kanunu Gereğince İlgili Kişi (Kişisel Veri Sahibi) Tarafından Veri Sorumlusuna Yapılacak Başvurulara İlişkin </w:t>
      </w:r>
      <w:r w:rsidR="003A5A97">
        <w:rPr>
          <w:rFonts w:asciiTheme="minorHAnsi" w:hAnsiTheme="minorHAnsi" w:cstheme="minorHAnsi"/>
          <w:sz w:val="22"/>
          <w:szCs w:val="22"/>
        </w:rPr>
        <w:t>“</w:t>
      </w:r>
      <w:r w:rsidRPr="00B80E02">
        <w:rPr>
          <w:rFonts w:asciiTheme="minorHAnsi" w:hAnsiTheme="minorHAnsi" w:cstheme="minorHAnsi"/>
          <w:sz w:val="22"/>
          <w:szCs w:val="22"/>
        </w:rPr>
        <w:t>Başvuru Formu”</w:t>
      </w:r>
      <w:r w:rsidR="00471028">
        <w:rPr>
          <w:rFonts w:asciiTheme="minorHAnsi" w:hAnsiTheme="minorHAnsi" w:cstheme="minorHAnsi"/>
          <w:sz w:val="22"/>
          <w:szCs w:val="22"/>
        </w:rPr>
        <w:t xml:space="preserve"> </w:t>
      </w:r>
      <w:r w:rsidRPr="00B80E02">
        <w:rPr>
          <w:rFonts w:asciiTheme="minorHAnsi" w:hAnsiTheme="minorHAnsi" w:cstheme="minorHAnsi"/>
          <w:sz w:val="22"/>
          <w:szCs w:val="22"/>
        </w:rPr>
        <w:t>nu dolduracaklardır. Bu formda yapılacak başvurunun yöntemi de ayrıntılı bir şekilde anlatılmaktadır.</w:t>
      </w:r>
    </w:p>
    <w:p w:rsidR="002D7DF6" w:rsidRPr="00B80E02" w:rsidRDefault="002D7DF6" w:rsidP="002D7505">
      <w:pPr>
        <w:spacing w:line="326" w:lineRule="exact"/>
        <w:jc w:val="both"/>
        <w:rPr>
          <w:rFonts w:asciiTheme="minorHAnsi"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Kişisel Veri Sahibinin KVK Kurulu’na Şikâyette Bulunma Hakkı</w:t>
      </w:r>
    </w:p>
    <w:p w:rsidR="002D7DF6" w:rsidRPr="00B80E02" w:rsidRDefault="002D7DF6" w:rsidP="002D7505">
      <w:pPr>
        <w:spacing w:line="90" w:lineRule="exact"/>
        <w:jc w:val="both"/>
        <w:rPr>
          <w:rFonts w:asciiTheme="minorHAnsi" w:hAnsiTheme="minorHAnsi" w:cstheme="minorHAnsi"/>
          <w:sz w:val="22"/>
          <w:szCs w:val="22"/>
        </w:rPr>
      </w:pPr>
    </w:p>
    <w:p w:rsidR="002D7DF6" w:rsidRPr="00B80E02" w:rsidRDefault="002D7DF6" w:rsidP="002D7505">
      <w:pPr>
        <w:spacing w:line="261" w:lineRule="auto"/>
        <w:jc w:val="both"/>
        <w:rPr>
          <w:rFonts w:asciiTheme="minorHAnsi" w:hAnsiTheme="minorHAnsi" w:cstheme="minorHAnsi"/>
          <w:sz w:val="22"/>
          <w:szCs w:val="22"/>
        </w:rPr>
      </w:pPr>
      <w:r w:rsidRPr="00B80E02">
        <w:rPr>
          <w:rFonts w:asciiTheme="minorHAnsi" w:hAnsiTheme="minorHAnsi" w:cstheme="minorHAnsi"/>
          <w:sz w:val="22"/>
          <w:szCs w:val="22"/>
        </w:rPr>
        <w:t xml:space="preserve">Kişisel veri </w:t>
      </w:r>
      <w:r w:rsidRPr="001615ED">
        <w:rPr>
          <w:rFonts w:asciiTheme="minorHAnsi" w:hAnsiTheme="minorHAnsi" w:cstheme="minorHAnsi"/>
          <w:sz w:val="22"/>
          <w:szCs w:val="22"/>
        </w:rPr>
        <w:t>sahibi KVK Kanunu’nun 14. maddesi gereğince başvurunun reddedilmesi, verilen cevabın yetersiz bulunması veya süresinde başvuruya cevap verilmemesi hâllerinde; Şirketimizin cevabını öğrendiği tarihten itibaren</w:t>
      </w:r>
      <w:r w:rsidRPr="00B80E02">
        <w:rPr>
          <w:rFonts w:asciiTheme="minorHAnsi" w:hAnsiTheme="minorHAnsi" w:cstheme="minorHAnsi"/>
          <w:sz w:val="22"/>
          <w:szCs w:val="22"/>
        </w:rPr>
        <w:t xml:space="preserve"> otuz ve her hâlde başvuru tarihinden itibaren altmış gün içinde KVK Kurulu’na şikâyette bulunabilir.</w:t>
      </w:r>
    </w:p>
    <w:p w:rsidR="002D7DF6" w:rsidRPr="00B80E02" w:rsidRDefault="002D7DF6" w:rsidP="002D7505">
      <w:pPr>
        <w:spacing w:line="200" w:lineRule="exact"/>
        <w:jc w:val="both"/>
        <w:rPr>
          <w:rFonts w:asciiTheme="minorHAnsi" w:hAnsiTheme="minorHAnsi" w:cstheme="minorHAnsi"/>
          <w:sz w:val="22"/>
          <w:szCs w:val="22"/>
        </w:rPr>
      </w:pPr>
    </w:p>
    <w:p w:rsidR="002D7DF6" w:rsidRPr="00B80E02" w:rsidRDefault="002D7DF6" w:rsidP="002D7505">
      <w:pPr>
        <w:spacing w:line="218" w:lineRule="auto"/>
        <w:ind w:right="4100"/>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ŞİRKETİN BAŞVURULARA CEVAP VERMESİ</w:t>
      </w:r>
    </w:p>
    <w:p w:rsidR="002D7DF6" w:rsidRPr="00B80E02" w:rsidRDefault="002D7DF6" w:rsidP="002D7505">
      <w:pPr>
        <w:spacing w:line="270" w:lineRule="exact"/>
        <w:jc w:val="both"/>
        <w:rPr>
          <w:rFonts w:asciiTheme="minorHAnsi"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Şirketimizin Başvurulara Cevap Verme Usulü ve Süresi</w:t>
      </w:r>
    </w:p>
    <w:p w:rsidR="002D7DF6" w:rsidRPr="00B80E02" w:rsidRDefault="002D7DF6" w:rsidP="002D7505">
      <w:pPr>
        <w:spacing w:line="88" w:lineRule="exact"/>
        <w:jc w:val="both"/>
        <w:rPr>
          <w:rFonts w:asciiTheme="minorHAnsi" w:hAnsiTheme="minorHAnsi" w:cstheme="minorHAnsi"/>
          <w:sz w:val="22"/>
          <w:szCs w:val="22"/>
        </w:rPr>
      </w:pPr>
    </w:p>
    <w:p w:rsidR="002D7DF6" w:rsidRPr="00B80E02" w:rsidRDefault="002D7DF6" w:rsidP="002D7505">
      <w:pPr>
        <w:spacing w:line="253" w:lineRule="auto"/>
        <w:ind w:right="20"/>
        <w:jc w:val="both"/>
        <w:rPr>
          <w:rFonts w:asciiTheme="minorHAnsi" w:hAnsiTheme="minorHAnsi" w:cstheme="minorHAnsi"/>
          <w:sz w:val="22"/>
          <w:szCs w:val="22"/>
        </w:rPr>
      </w:pPr>
      <w:r w:rsidRPr="00B80E02">
        <w:rPr>
          <w:rFonts w:asciiTheme="minorHAnsi" w:hAnsiTheme="minorHAnsi" w:cstheme="minorHAnsi"/>
          <w:sz w:val="22"/>
          <w:szCs w:val="22"/>
        </w:rPr>
        <w:t>Kişisel veri sahibinin, bu bölümün yukarıdaki kısmında yer alan usule uygun olarak talebini Şirketimize iletmesi durumunda Şirketimiz talebin niteliğine göre en kısa sürede ve en geç otuz gün içinde ilgili talebi ücretsiz olarak sonuçlandıracaktır.</w:t>
      </w:r>
    </w:p>
    <w:p w:rsidR="002D7DF6" w:rsidRPr="00B80E02" w:rsidRDefault="002D7DF6" w:rsidP="002D7505">
      <w:pPr>
        <w:spacing w:line="335" w:lineRule="exact"/>
        <w:jc w:val="both"/>
        <w:rPr>
          <w:rFonts w:asciiTheme="minorHAnsi" w:hAnsiTheme="minorHAnsi" w:cstheme="minorHAnsi"/>
          <w:sz w:val="22"/>
          <w:szCs w:val="22"/>
        </w:rPr>
      </w:pPr>
    </w:p>
    <w:p w:rsidR="002D7DF6" w:rsidRPr="00B80E02" w:rsidRDefault="002D7DF6" w:rsidP="002D7505">
      <w:pPr>
        <w:spacing w:line="0" w:lineRule="atLeast"/>
        <w:jc w:val="both"/>
        <w:rPr>
          <w:rFonts w:asciiTheme="minorHAnsi" w:hAnsiTheme="minorHAnsi" w:cstheme="minorHAnsi"/>
          <w:sz w:val="22"/>
          <w:szCs w:val="22"/>
        </w:rPr>
      </w:pPr>
      <w:r w:rsidRPr="00B80E02">
        <w:rPr>
          <w:rFonts w:asciiTheme="minorHAnsi" w:hAnsiTheme="minorHAnsi" w:cstheme="minorHAnsi"/>
          <w:sz w:val="22"/>
          <w:szCs w:val="22"/>
        </w:rPr>
        <w:t>Ancak, işlemin ayrıca bir maliyeti gerektirmesi hâlinde, Şirketimiz tarafından başvuru sahibinden KVK Kurulunca belirlenen tarifedeki ücret alınacaktır.</w:t>
      </w:r>
    </w:p>
    <w:p w:rsidR="002D7DF6" w:rsidRPr="00B80E02" w:rsidRDefault="002D7DF6" w:rsidP="002D7505">
      <w:pPr>
        <w:spacing w:line="259" w:lineRule="exact"/>
        <w:jc w:val="both"/>
        <w:rPr>
          <w:rFonts w:asciiTheme="minorHAnsi" w:eastAsia="Times New Roman" w:hAnsiTheme="minorHAnsi" w:cstheme="minorHAnsi"/>
          <w:sz w:val="22"/>
          <w:szCs w:val="22"/>
        </w:rPr>
      </w:pPr>
      <w:bookmarkStart w:id="13" w:name="page37"/>
      <w:bookmarkEnd w:id="13"/>
    </w:p>
    <w:p w:rsidR="002D7DF6" w:rsidRPr="00B80E02" w:rsidRDefault="002D7DF6" w:rsidP="002D7505">
      <w:pPr>
        <w:spacing w:line="0" w:lineRule="atLeast"/>
        <w:jc w:val="both"/>
        <w:rPr>
          <w:rFonts w:asciiTheme="minorHAnsi" w:hAnsiTheme="minorHAnsi" w:cstheme="minorHAnsi"/>
          <w:b/>
          <w:color w:val="0070C0"/>
          <w:sz w:val="22"/>
          <w:szCs w:val="22"/>
        </w:rPr>
      </w:pPr>
      <w:r w:rsidRPr="00B80E02">
        <w:rPr>
          <w:rFonts w:asciiTheme="minorHAnsi" w:hAnsiTheme="minorHAnsi" w:cstheme="minorHAnsi"/>
          <w:b/>
          <w:color w:val="0070C0"/>
          <w:sz w:val="22"/>
          <w:szCs w:val="22"/>
        </w:rPr>
        <w:t>Şirketimizin Başvuruda Bulunan Kişisel Veri Sahibinden Talep Edebileceği Bilgiler</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2D7DF6" w:rsidRPr="00B80E02" w:rsidRDefault="002D7DF6" w:rsidP="002D7505">
      <w:pPr>
        <w:spacing w:line="235"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Şirketimiz, başvuruda bulunan kişinin kişisel veri sahibi olup olmadığını tespit etmek adına ilgili kişiden bilgi talep edebilir.</w:t>
      </w:r>
    </w:p>
    <w:p w:rsidR="002D7DF6" w:rsidRPr="00B80E02" w:rsidRDefault="002D7DF6" w:rsidP="002D7505">
      <w:pPr>
        <w:spacing w:line="391" w:lineRule="exact"/>
        <w:jc w:val="both"/>
        <w:rPr>
          <w:rFonts w:asciiTheme="minorHAnsi" w:eastAsia="Times New Roman" w:hAnsiTheme="minorHAnsi" w:cstheme="minorHAnsi"/>
          <w:sz w:val="22"/>
          <w:szCs w:val="22"/>
        </w:rPr>
      </w:pPr>
    </w:p>
    <w:p w:rsidR="002D7DF6" w:rsidRPr="00B80E02" w:rsidRDefault="002D7DF6" w:rsidP="002D7505">
      <w:pPr>
        <w:spacing w:line="236"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Şirketimiz, kişisel veri sahibinin başvurusunda yer alan hususları netleştirmek adına, kişisel veri sahibine başvurusu ile ilgili soru yöneltebilir.</w:t>
      </w:r>
    </w:p>
    <w:p w:rsidR="002D7DF6" w:rsidRPr="00B80E02" w:rsidRDefault="002D7DF6" w:rsidP="002D7505">
      <w:pPr>
        <w:spacing w:line="347" w:lineRule="exact"/>
        <w:jc w:val="both"/>
        <w:rPr>
          <w:rFonts w:asciiTheme="minorHAnsi" w:eastAsia="Times New Roman" w:hAnsiTheme="minorHAnsi" w:cstheme="minorHAnsi"/>
          <w:sz w:val="22"/>
          <w:szCs w:val="22"/>
        </w:rPr>
      </w:pPr>
    </w:p>
    <w:p w:rsidR="002D7DF6" w:rsidRPr="00B80E02" w:rsidRDefault="002D7DF6" w:rsidP="002D7505">
      <w:pPr>
        <w:spacing w:line="0" w:lineRule="atLeast"/>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Şirketimizin, Kişisel Veri Sahibinin Başvurusunu Reddetme Hakkı</w:t>
      </w:r>
    </w:p>
    <w:p w:rsidR="002D7DF6" w:rsidRPr="00B80E02" w:rsidRDefault="002D7DF6" w:rsidP="002D7505">
      <w:pPr>
        <w:spacing w:line="90" w:lineRule="exact"/>
        <w:jc w:val="both"/>
        <w:rPr>
          <w:rFonts w:asciiTheme="minorHAnsi" w:eastAsia="Times New Roman" w:hAnsiTheme="minorHAnsi" w:cstheme="minorHAnsi"/>
          <w:sz w:val="22"/>
          <w:szCs w:val="22"/>
        </w:rPr>
      </w:pPr>
    </w:p>
    <w:p w:rsidR="002D7DF6" w:rsidRPr="00B80E02" w:rsidRDefault="002D7DF6" w:rsidP="002D7505">
      <w:pPr>
        <w:spacing w:line="235" w:lineRule="auto"/>
        <w:ind w:right="100"/>
        <w:jc w:val="both"/>
        <w:rPr>
          <w:rFonts w:asciiTheme="minorHAnsi" w:hAnsiTheme="minorHAnsi" w:cstheme="minorHAnsi"/>
          <w:sz w:val="22"/>
          <w:szCs w:val="22"/>
        </w:rPr>
      </w:pPr>
      <w:r w:rsidRPr="00B80E02">
        <w:rPr>
          <w:rFonts w:asciiTheme="minorHAnsi" w:hAnsiTheme="minorHAnsi" w:cstheme="minorHAnsi"/>
          <w:sz w:val="22"/>
          <w:szCs w:val="22"/>
        </w:rPr>
        <w:t>Şirketimiz aşağıda yer alan hallerde başvuruda bulunan kişinin başvurusunu, gerekçesini açıklayarak reddedebilir:</w:t>
      </w:r>
    </w:p>
    <w:p w:rsidR="002D7DF6" w:rsidRPr="00B80E02" w:rsidRDefault="002D7DF6" w:rsidP="002D7505">
      <w:pPr>
        <w:spacing w:line="93" w:lineRule="exact"/>
        <w:jc w:val="both"/>
        <w:rPr>
          <w:rFonts w:asciiTheme="minorHAnsi" w:eastAsia="Times New Roman" w:hAnsiTheme="minorHAnsi" w:cstheme="minorHAnsi"/>
          <w:sz w:val="22"/>
          <w:szCs w:val="22"/>
        </w:rPr>
      </w:pPr>
    </w:p>
    <w:p w:rsidR="002D7DF6" w:rsidRPr="00B80E02" w:rsidRDefault="002D7DF6" w:rsidP="006C310C">
      <w:pPr>
        <w:numPr>
          <w:ilvl w:val="0"/>
          <w:numId w:val="6"/>
        </w:numPr>
        <w:tabs>
          <w:tab w:val="left" w:pos="426"/>
        </w:tabs>
        <w:ind w:right="20"/>
        <w:jc w:val="both"/>
        <w:rPr>
          <w:rFonts w:asciiTheme="minorHAnsi" w:hAnsiTheme="minorHAnsi" w:cstheme="minorHAnsi"/>
          <w:sz w:val="22"/>
          <w:szCs w:val="22"/>
        </w:rPr>
      </w:pPr>
      <w:r w:rsidRPr="00B80E02">
        <w:rPr>
          <w:rFonts w:asciiTheme="minorHAnsi" w:hAnsiTheme="minorHAnsi" w:cstheme="minorHAnsi"/>
          <w:sz w:val="22"/>
          <w:szCs w:val="22"/>
        </w:rPr>
        <w:t>Kişisel verilerin resmi istatistik ile anonim hâle getirilmek suretiyle araştırma, planlama ve ista</w:t>
      </w:r>
      <w:r w:rsidR="007C2FF9" w:rsidRPr="00B80E02">
        <w:rPr>
          <w:rFonts w:asciiTheme="minorHAnsi" w:hAnsiTheme="minorHAnsi" w:cstheme="minorHAnsi"/>
          <w:sz w:val="22"/>
          <w:szCs w:val="22"/>
        </w:rPr>
        <w:t>tistik gibi amaçlarla işlenmesi,</w:t>
      </w:r>
    </w:p>
    <w:p w:rsidR="002D7DF6" w:rsidRPr="00B80E02" w:rsidRDefault="002D7DF6" w:rsidP="009F79E7">
      <w:pPr>
        <w:tabs>
          <w:tab w:val="left" w:pos="426"/>
        </w:tabs>
        <w:jc w:val="both"/>
        <w:rPr>
          <w:rFonts w:asciiTheme="minorHAnsi" w:hAnsiTheme="minorHAnsi" w:cstheme="minorHAnsi"/>
          <w:sz w:val="22"/>
          <w:szCs w:val="22"/>
        </w:rPr>
      </w:pPr>
    </w:p>
    <w:p w:rsidR="000D2100" w:rsidRDefault="002D7DF6" w:rsidP="002440BA">
      <w:pPr>
        <w:numPr>
          <w:ilvl w:val="0"/>
          <w:numId w:val="6"/>
        </w:numPr>
        <w:tabs>
          <w:tab w:val="left" w:pos="426"/>
        </w:tabs>
        <w:ind w:right="20"/>
        <w:jc w:val="both"/>
        <w:rPr>
          <w:rFonts w:asciiTheme="minorHAnsi" w:hAnsiTheme="minorHAnsi" w:cstheme="minorHAnsi"/>
          <w:sz w:val="22"/>
          <w:szCs w:val="22"/>
        </w:rPr>
      </w:pPr>
      <w:r w:rsidRPr="00B80E02">
        <w:rPr>
          <w:rFonts w:asciiTheme="minorHAnsi" w:hAnsiTheme="minorHAnsi" w:cstheme="minorHAnsi"/>
          <w:sz w:val="22"/>
          <w:szCs w:val="22"/>
        </w:rPr>
        <w:t>Kişisel verilerin millî savunmayı, millî güvenliği, kamu güvenliğini, kamu düzenini,</w:t>
      </w:r>
      <w:r w:rsidR="0071547E" w:rsidRPr="00B80E02">
        <w:rPr>
          <w:rFonts w:asciiTheme="minorHAnsi" w:hAnsiTheme="minorHAnsi" w:cstheme="minorHAnsi"/>
          <w:sz w:val="22"/>
          <w:szCs w:val="22"/>
        </w:rPr>
        <w:t xml:space="preserve"> </w:t>
      </w:r>
      <w:r w:rsidRPr="00B80E02">
        <w:rPr>
          <w:rFonts w:asciiTheme="minorHAnsi" w:hAnsiTheme="minorHAnsi" w:cstheme="minorHAnsi"/>
          <w:sz w:val="22"/>
          <w:szCs w:val="22"/>
        </w:rPr>
        <w:t>ekonomik güvenliği, özel hayatın gizliliğini veya kişilik haklarını ihlal etmemek ya da suç teşkil etmemek kaydıyla, sanat, tarih, edebiyat veya bilimsel amaçlarla ya da ifade</w:t>
      </w:r>
      <w:r w:rsidR="007C2FF9" w:rsidRPr="00B80E02">
        <w:rPr>
          <w:rFonts w:asciiTheme="minorHAnsi" w:hAnsiTheme="minorHAnsi" w:cstheme="minorHAnsi"/>
          <w:sz w:val="22"/>
          <w:szCs w:val="22"/>
        </w:rPr>
        <w:t xml:space="preserve"> özgürlüğü kapsamında işlenmesi,</w:t>
      </w:r>
    </w:p>
    <w:p w:rsidR="000D2100" w:rsidRDefault="000D2100" w:rsidP="000D2100">
      <w:pPr>
        <w:pStyle w:val="ListeParagraf"/>
        <w:rPr>
          <w:rFonts w:asciiTheme="minorHAnsi" w:hAnsiTheme="minorHAnsi" w:cstheme="minorHAnsi"/>
          <w:sz w:val="22"/>
          <w:szCs w:val="22"/>
        </w:rPr>
      </w:pPr>
    </w:p>
    <w:p w:rsidR="002D7DF6" w:rsidRDefault="002D7DF6" w:rsidP="009F79E7">
      <w:pPr>
        <w:numPr>
          <w:ilvl w:val="0"/>
          <w:numId w:val="6"/>
        </w:numPr>
        <w:tabs>
          <w:tab w:val="left" w:pos="426"/>
        </w:tabs>
        <w:ind w:right="20"/>
        <w:jc w:val="both"/>
        <w:rPr>
          <w:rFonts w:asciiTheme="minorHAnsi" w:hAnsiTheme="minorHAnsi" w:cstheme="minorHAnsi"/>
          <w:sz w:val="22"/>
          <w:szCs w:val="22"/>
        </w:rPr>
      </w:pPr>
      <w:r w:rsidRPr="002440BA">
        <w:rPr>
          <w:rFonts w:asciiTheme="minorHAnsi" w:hAnsiTheme="minorHAnsi" w:cstheme="minorHAnsi"/>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r w:rsidR="00163E9C" w:rsidRPr="002440BA">
        <w:rPr>
          <w:rFonts w:asciiTheme="minorHAnsi" w:hAnsiTheme="minorHAnsi" w:cstheme="minorHAnsi"/>
          <w:sz w:val="22"/>
          <w:szCs w:val="22"/>
        </w:rPr>
        <w:t>istihbarı</w:t>
      </w:r>
      <w:r w:rsidRPr="002440BA">
        <w:rPr>
          <w:rFonts w:asciiTheme="minorHAnsi" w:hAnsiTheme="minorHAnsi" w:cstheme="minorHAnsi"/>
          <w:sz w:val="22"/>
          <w:szCs w:val="22"/>
        </w:rPr>
        <w:t xml:space="preserve"> f</w:t>
      </w:r>
      <w:r w:rsidR="007C2FF9" w:rsidRPr="002440BA">
        <w:rPr>
          <w:rFonts w:asciiTheme="minorHAnsi" w:hAnsiTheme="minorHAnsi" w:cstheme="minorHAnsi"/>
          <w:sz w:val="22"/>
          <w:szCs w:val="22"/>
        </w:rPr>
        <w:t>aaliyetler kapsamında işlenmesi,</w:t>
      </w:r>
    </w:p>
    <w:p w:rsidR="000D2100" w:rsidRDefault="000D2100" w:rsidP="000D2100">
      <w:pPr>
        <w:pStyle w:val="ListeParagraf"/>
        <w:rPr>
          <w:rFonts w:asciiTheme="minorHAnsi" w:hAnsiTheme="minorHAnsi" w:cstheme="minorHAnsi"/>
          <w:sz w:val="22"/>
          <w:szCs w:val="22"/>
        </w:rPr>
      </w:pPr>
    </w:p>
    <w:p w:rsidR="002D7DF6" w:rsidRPr="00B80E02" w:rsidRDefault="002D7DF6" w:rsidP="006C310C">
      <w:pPr>
        <w:numPr>
          <w:ilvl w:val="0"/>
          <w:numId w:val="7"/>
        </w:numPr>
        <w:tabs>
          <w:tab w:val="left" w:pos="426"/>
          <w:tab w:val="left" w:pos="1181"/>
        </w:tabs>
        <w:ind w:right="20"/>
        <w:jc w:val="both"/>
        <w:rPr>
          <w:rFonts w:asciiTheme="minorHAnsi" w:hAnsiTheme="minorHAnsi" w:cstheme="minorHAnsi"/>
          <w:sz w:val="22"/>
          <w:szCs w:val="22"/>
        </w:rPr>
      </w:pPr>
      <w:r w:rsidRPr="00B80E02">
        <w:rPr>
          <w:rFonts w:asciiTheme="minorHAnsi" w:hAnsiTheme="minorHAnsi" w:cstheme="minorHAnsi"/>
          <w:sz w:val="22"/>
          <w:szCs w:val="22"/>
        </w:rPr>
        <w:t>Kişisel verilerin soruşturma, kovuşturma, yargılama veya infaz işlemlerine ilişkin olarak yargı makamları veya infaz</w:t>
      </w:r>
      <w:r w:rsidR="007C2FF9" w:rsidRPr="00B80E02">
        <w:rPr>
          <w:rFonts w:asciiTheme="minorHAnsi" w:hAnsiTheme="minorHAnsi" w:cstheme="minorHAnsi"/>
          <w:sz w:val="22"/>
          <w:szCs w:val="22"/>
        </w:rPr>
        <w:t xml:space="preserve"> mercileri tarafından işlenmesi,</w:t>
      </w:r>
    </w:p>
    <w:p w:rsidR="002D7DF6" w:rsidRPr="00B80E02" w:rsidRDefault="002D7DF6" w:rsidP="009F79E7">
      <w:pPr>
        <w:tabs>
          <w:tab w:val="left" w:pos="426"/>
        </w:tabs>
        <w:jc w:val="both"/>
        <w:rPr>
          <w:rFonts w:asciiTheme="minorHAnsi" w:hAnsiTheme="minorHAnsi" w:cstheme="minorHAnsi"/>
          <w:sz w:val="22"/>
          <w:szCs w:val="22"/>
        </w:rPr>
      </w:pPr>
    </w:p>
    <w:p w:rsidR="002D7DF6" w:rsidRPr="00B80E02" w:rsidRDefault="002D7DF6" w:rsidP="006C310C">
      <w:pPr>
        <w:numPr>
          <w:ilvl w:val="0"/>
          <w:numId w:val="7"/>
        </w:numPr>
        <w:tabs>
          <w:tab w:val="left" w:pos="426"/>
        </w:tabs>
        <w:jc w:val="both"/>
        <w:rPr>
          <w:rFonts w:asciiTheme="minorHAnsi" w:hAnsiTheme="minorHAnsi" w:cstheme="minorHAnsi"/>
          <w:sz w:val="22"/>
          <w:szCs w:val="22"/>
        </w:rPr>
      </w:pPr>
      <w:r w:rsidRPr="00B80E02">
        <w:rPr>
          <w:rFonts w:asciiTheme="minorHAnsi" w:hAnsiTheme="minorHAnsi" w:cstheme="minorHAnsi"/>
          <w:sz w:val="22"/>
          <w:szCs w:val="22"/>
        </w:rPr>
        <w:t>Kişisel veri işlemenin suç işlenmesinin önlenmesi veya suç s</w:t>
      </w:r>
      <w:r w:rsidR="007C2FF9" w:rsidRPr="00B80E02">
        <w:rPr>
          <w:rFonts w:asciiTheme="minorHAnsi" w:hAnsiTheme="minorHAnsi" w:cstheme="minorHAnsi"/>
          <w:sz w:val="22"/>
          <w:szCs w:val="22"/>
        </w:rPr>
        <w:t>oruşturması için gerekli olması,</w:t>
      </w:r>
    </w:p>
    <w:p w:rsidR="002D7DF6" w:rsidRPr="00B80E02" w:rsidRDefault="002D7DF6" w:rsidP="009F79E7">
      <w:pPr>
        <w:tabs>
          <w:tab w:val="left" w:pos="426"/>
        </w:tabs>
        <w:jc w:val="both"/>
        <w:rPr>
          <w:rFonts w:asciiTheme="minorHAnsi" w:hAnsiTheme="minorHAnsi" w:cstheme="minorHAnsi"/>
          <w:sz w:val="22"/>
          <w:szCs w:val="22"/>
        </w:rPr>
      </w:pPr>
    </w:p>
    <w:p w:rsidR="002D7DF6" w:rsidRPr="00B80E02" w:rsidRDefault="002D7DF6" w:rsidP="006C310C">
      <w:pPr>
        <w:numPr>
          <w:ilvl w:val="0"/>
          <w:numId w:val="7"/>
        </w:numPr>
        <w:tabs>
          <w:tab w:val="left" w:pos="426"/>
        </w:tabs>
        <w:jc w:val="both"/>
        <w:rPr>
          <w:rFonts w:asciiTheme="minorHAnsi" w:hAnsiTheme="minorHAnsi" w:cstheme="minorHAnsi"/>
          <w:sz w:val="22"/>
          <w:szCs w:val="22"/>
        </w:rPr>
      </w:pPr>
      <w:r w:rsidRPr="00B80E02">
        <w:rPr>
          <w:rFonts w:asciiTheme="minorHAnsi" w:hAnsiTheme="minorHAnsi" w:cstheme="minorHAnsi"/>
          <w:sz w:val="22"/>
          <w:szCs w:val="22"/>
        </w:rPr>
        <w:t>Kişisel veri sahibi tarafından kendisi tarafından alenileştiril</w:t>
      </w:r>
      <w:r w:rsidR="007C2FF9" w:rsidRPr="00B80E02">
        <w:rPr>
          <w:rFonts w:asciiTheme="minorHAnsi" w:hAnsiTheme="minorHAnsi" w:cstheme="minorHAnsi"/>
          <w:sz w:val="22"/>
          <w:szCs w:val="22"/>
        </w:rPr>
        <w:t>miş kişisel verilerin işlenmesi,</w:t>
      </w:r>
    </w:p>
    <w:p w:rsidR="002D7DF6" w:rsidRPr="00B80E02" w:rsidRDefault="002D7DF6" w:rsidP="009F79E7">
      <w:pPr>
        <w:tabs>
          <w:tab w:val="left" w:pos="426"/>
        </w:tabs>
        <w:jc w:val="both"/>
        <w:rPr>
          <w:rFonts w:asciiTheme="minorHAnsi" w:hAnsiTheme="minorHAnsi" w:cstheme="minorHAnsi"/>
          <w:sz w:val="22"/>
          <w:szCs w:val="22"/>
        </w:rPr>
      </w:pPr>
    </w:p>
    <w:p w:rsidR="002D7DF6" w:rsidRPr="00B80E02" w:rsidRDefault="002D7DF6" w:rsidP="006C310C">
      <w:pPr>
        <w:numPr>
          <w:ilvl w:val="0"/>
          <w:numId w:val="7"/>
        </w:numPr>
        <w:tabs>
          <w:tab w:val="left" w:pos="426"/>
        </w:tabs>
        <w:jc w:val="both"/>
        <w:rPr>
          <w:rFonts w:asciiTheme="minorHAnsi" w:hAnsiTheme="minorHAnsi" w:cstheme="minorHAnsi"/>
          <w:sz w:val="22"/>
          <w:szCs w:val="22"/>
        </w:rPr>
      </w:pPr>
      <w:r w:rsidRPr="00B80E02">
        <w:rPr>
          <w:rFonts w:asciiTheme="minorHAnsi" w:hAnsiTheme="minorHAnsi" w:cstheme="minorHAnsi"/>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w:t>
      </w:r>
      <w:r w:rsidR="007C2FF9" w:rsidRPr="00B80E02">
        <w:rPr>
          <w:rFonts w:asciiTheme="minorHAnsi" w:hAnsiTheme="minorHAnsi" w:cstheme="minorHAnsi"/>
          <w:sz w:val="22"/>
          <w:szCs w:val="22"/>
        </w:rPr>
        <w:t>ovuşturması için gerekli olması,</w:t>
      </w:r>
    </w:p>
    <w:p w:rsidR="002D7DF6" w:rsidRPr="00B80E02" w:rsidRDefault="002D7DF6" w:rsidP="009F79E7">
      <w:pPr>
        <w:tabs>
          <w:tab w:val="left" w:pos="426"/>
        </w:tabs>
        <w:jc w:val="both"/>
        <w:rPr>
          <w:rFonts w:asciiTheme="minorHAnsi" w:hAnsiTheme="minorHAnsi" w:cstheme="minorHAnsi"/>
          <w:sz w:val="22"/>
          <w:szCs w:val="22"/>
        </w:rPr>
      </w:pPr>
    </w:p>
    <w:p w:rsidR="002D7DF6" w:rsidRPr="00B80E02" w:rsidRDefault="002D7DF6" w:rsidP="006C310C">
      <w:pPr>
        <w:numPr>
          <w:ilvl w:val="0"/>
          <w:numId w:val="7"/>
        </w:numPr>
        <w:tabs>
          <w:tab w:val="left" w:pos="426"/>
        </w:tabs>
        <w:jc w:val="both"/>
        <w:rPr>
          <w:rFonts w:asciiTheme="minorHAnsi" w:hAnsiTheme="minorHAnsi" w:cstheme="minorHAnsi"/>
          <w:sz w:val="22"/>
          <w:szCs w:val="22"/>
        </w:rPr>
      </w:pPr>
      <w:r w:rsidRPr="00B80E02">
        <w:rPr>
          <w:rFonts w:asciiTheme="minorHAnsi" w:hAnsiTheme="minorHAnsi" w:cstheme="minorHAnsi"/>
          <w:sz w:val="22"/>
          <w:szCs w:val="22"/>
        </w:rPr>
        <w:t>Kişisel veri işlemenin bütçe, vergi ve mali konulara ilişkin olarak Devletin ekonomik ve mali çıkarlarının korunması için gerekli olması</w:t>
      </w:r>
      <w:r w:rsidR="007C2FF9" w:rsidRPr="00B80E02">
        <w:rPr>
          <w:rFonts w:asciiTheme="minorHAnsi" w:hAnsiTheme="minorHAnsi" w:cstheme="minorHAnsi"/>
          <w:sz w:val="22"/>
          <w:szCs w:val="22"/>
        </w:rPr>
        <w:t>,</w:t>
      </w:r>
    </w:p>
    <w:p w:rsidR="002D7DF6" w:rsidRPr="00B80E02" w:rsidRDefault="002D7DF6" w:rsidP="009F79E7">
      <w:pPr>
        <w:tabs>
          <w:tab w:val="left" w:pos="426"/>
        </w:tabs>
        <w:jc w:val="both"/>
        <w:rPr>
          <w:rFonts w:asciiTheme="minorHAnsi" w:eastAsia="Times New Roman" w:hAnsiTheme="minorHAnsi" w:cstheme="minorHAnsi"/>
          <w:sz w:val="22"/>
          <w:szCs w:val="22"/>
        </w:rPr>
      </w:pPr>
    </w:p>
    <w:p w:rsidR="002D7DF6" w:rsidRPr="00B80E02" w:rsidRDefault="002D7DF6" w:rsidP="009F79E7">
      <w:pPr>
        <w:tabs>
          <w:tab w:val="left" w:pos="426"/>
          <w:tab w:val="left" w:pos="1103"/>
        </w:tabs>
        <w:ind w:right="20"/>
        <w:jc w:val="both"/>
        <w:rPr>
          <w:rFonts w:asciiTheme="minorHAnsi" w:hAnsiTheme="minorHAnsi" w:cstheme="minorHAnsi"/>
          <w:sz w:val="22"/>
          <w:szCs w:val="22"/>
        </w:rPr>
      </w:pPr>
      <w:r w:rsidRPr="00B80E02">
        <w:rPr>
          <w:rFonts w:asciiTheme="minorHAnsi" w:hAnsiTheme="minorHAnsi" w:cstheme="minorHAnsi"/>
          <w:sz w:val="22"/>
          <w:szCs w:val="22"/>
        </w:rPr>
        <w:t>(9)</w:t>
      </w:r>
      <w:r w:rsidRPr="00B80E02">
        <w:rPr>
          <w:rFonts w:asciiTheme="minorHAnsi" w:eastAsia="Times New Roman" w:hAnsiTheme="minorHAnsi" w:cstheme="minorHAnsi"/>
          <w:sz w:val="22"/>
          <w:szCs w:val="22"/>
        </w:rPr>
        <w:tab/>
      </w:r>
      <w:r w:rsidRPr="00B80E02">
        <w:rPr>
          <w:rFonts w:asciiTheme="minorHAnsi" w:hAnsiTheme="minorHAnsi" w:cstheme="minorHAnsi"/>
          <w:sz w:val="22"/>
          <w:szCs w:val="22"/>
        </w:rPr>
        <w:t>Kişisel veri sahibinin talebinin diğer kişilerin hak ve özgürlüklerini engelleme ihtimali olması</w:t>
      </w:r>
      <w:r w:rsidR="007C2FF9" w:rsidRPr="00B80E02">
        <w:rPr>
          <w:rFonts w:asciiTheme="minorHAnsi" w:hAnsiTheme="minorHAnsi" w:cstheme="minorHAnsi"/>
          <w:sz w:val="22"/>
          <w:szCs w:val="22"/>
        </w:rPr>
        <w:t>,</w:t>
      </w:r>
    </w:p>
    <w:p w:rsidR="002D7DF6" w:rsidRPr="00B80E02" w:rsidRDefault="002D7DF6" w:rsidP="009F79E7">
      <w:pPr>
        <w:tabs>
          <w:tab w:val="left" w:pos="426"/>
        </w:tabs>
        <w:jc w:val="both"/>
        <w:rPr>
          <w:rFonts w:asciiTheme="minorHAnsi" w:eastAsia="Times New Roman" w:hAnsiTheme="minorHAnsi" w:cstheme="minorHAnsi"/>
          <w:sz w:val="22"/>
          <w:szCs w:val="22"/>
        </w:rPr>
      </w:pPr>
    </w:p>
    <w:p w:rsidR="002D7DF6" w:rsidRPr="00B80E02" w:rsidRDefault="002D7DF6" w:rsidP="006C310C">
      <w:pPr>
        <w:numPr>
          <w:ilvl w:val="1"/>
          <w:numId w:val="8"/>
        </w:numPr>
        <w:tabs>
          <w:tab w:val="left" w:pos="426"/>
          <w:tab w:val="left" w:pos="1184"/>
        </w:tabs>
        <w:jc w:val="both"/>
        <w:rPr>
          <w:rFonts w:asciiTheme="minorHAnsi" w:hAnsiTheme="minorHAnsi" w:cstheme="minorHAnsi"/>
          <w:sz w:val="22"/>
          <w:szCs w:val="22"/>
        </w:rPr>
      </w:pPr>
      <w:r w:rsidRPr="00B80E02">
        <w:rPr>
          <w:rFonts w:asciiTheme="minorHAnsi" w:hAnsiTheme="minorHAnsi" w:cstheme="minorHAnsi"/>
          <w:sz w:val="22"/>
          <w:szCs w:val="22"/>
        </w:rPr>
        <w:t>Orantısız çaba gerektir</w:t>
      </w:r>
      <w:r w:rsidR="007C2FF9" w:rsidRPr="00B80E02">
        <w:rPr>
          <w:rFonts w:asciiTheme="minorHAnsi" w:hAnsiTheme="minorHAnsi" w:cstheme="minorHAnsi"/>
          <w:sz w:val="22"/>
          <w:szCs w:val="22"/>
        </w:rPr>
        <w:t>en taleplerde bulunulmuş olması,</w:t>
      </w:r>
    </w:p>
    <w:p w:rsidR="002D7DF6" w:rsidRPr="00B80E02" w:rsidRDefault="002D7DF6" w:rsidP="009F79E7">
      <w:pPr>
        <w:tabs>
          <w:tab w:val="left" w:pos="426"/>
        </w:tabs>
        <w:jc w:val="both"/>
        <w:rPr>
          <w:rFonts w:asciiTheme="minorHAnsi" w:hAnsiTheme="minorHAnsi" w:cstheme="minorHAnsi"/>
          <w:sz w:val="22"/>
          <w:szCs w:val="22"/>
        </w:rPr>
      </w:pPr>
    </w:p>
    <w:p w:rsidR="002D7DF6" w:rsidRPr="00B80E02" w:rsidRDefault="002D7DF6" w:rsidP="006C310C">
      <w:pPr>
        <w:numPr>
          <w:ilvl w:val="1"/>
          <w:numId w:val="8"/>
        </w:numPr>
        <w:tabs>
          <w:tab w:val="left" w:pos="426"/>
          <w:tab w:val="left" w:pos="1184"/>
        </w:tabs>
        <w:jc w:val="both"/>
        <w:rPr>
          <w:rFonts w:asciiTheme="minorHAnsi" w:hAnsiTheme="minorHAnsi" w:cstheme="minorHAnsi"/>
          <w:sz w:val="22"/>
          <w:szCs w:val="22"/>
        </w:rPr>
      </w:pPr>
      <w:proofErr w:type="gramStart"/>
      <w:r w:rsidRPr="00B80E02">
        <w:rPr>
          <w:rFonts w:asciiTheme="minorHAnsi" w:hAnsiTheme="minorHAnsi" w:cstheme="minorHAnsi"/>
          <w:sz w:val="22"/>
          <w:szCs w:val="22"/>
        </w:rPr>
        <w:t>Talep edilen bilginin kamuya açık bir bilgi olması.</w:t>
      </w:r>
      <w:proofErr w:type="gramEnd"/>
    </w:p>
    <w:p w:rsidR="002D7DF6" w:rsidRPr="00B80E02" w:rsidRDefault="002D7DF6" w:rsidP="002D7505">
      <w:pPr>
        <w:tabs>
          <w:tab w:val="left" w:pos="704"/>
        </w:tabs>
        <w:spacing w:line="236" w:lineRule="auto"/>
        <w:ind w:right="100"/>
        <w:jc w:val="both"/>
        <w:rPr>
          <w:rFonts w:asciiTheme="minorHAnsi" w:hAnsiTheme="minorHAnsi" w:cstheme="minorHAnsi"/>
          <w:b/>
          <w:color w:val="0070C0"/>
          <w:sz w:val="22"/>
          <w:szCs w:val="22"/>
        </w:rPr>
      </w:pPr>
    </w:p>
    <w:p w:rsidR="002D7DF6" w:rsidRPr="00B80E02" w:rsidRDefault="002D7DF6" w:rsidP="002D7505">
      <w:pPr>
        <w:tabs>
          <w:tab w:val="left" w:pos="704"/>
        </w:tabs>
        <w:spacing w:line="236" w:lineRule="auto"/>
        <w:ind w:right="100"/>
        <w:jc w:val="both"/>
        <w:rPr>
          <w:rFonts w:asciiTheme="minorHAnsi" w:hAnsiTheme="minorHAnsi" w:cstheme="minorHAnsi"/>
          <w:b/>
          <w:color w:val="C00000"/>
          <w:sz w:val="22"/>
          <w:szCs w:val="22"/>
        </w:rPr>
      </w:pPr>
      <w:r w:rsidRPr="00B80E02">
        <w:rPr>
          <w:rFonts w:asciiTheme="minorHAnsi" w:hAnsiTheme="minorHAnsi" w:cstheme="minorHAnsi"/>
          <w:b/>
          <w:color w:val="0070C0"/>
          <w:sz w:val="22"/>
          <w:szCs w:val="22"/>
        </w:rPr>
        <w:t>ŞİRKET KİŞİSEL VERİLERİN KORUNMASI VE İŞLENMESİ POLİTİKASININ DİĞER POLİTİKALARLA OLAN İLİŞKİSİ</w:t>
      </w:r>
    </w:p>
    <w:p w:rsidR="002D7DF6" w:rsidRPr="00B80E02" w:rsidRDefault="002D7DF6" w:rsidP="002D7505">
      <w:pPr>
        <w:spacing w:line="317" w:lineRule="exact"/>
        <w:jc w:val="both"/>
        <w:rPr>
          <w:rFonts w:asciiTheme="minorHAnsi" w:eastAsia="Times New Roman" w:hAnsiTheme="minorHAnsi" w:cstheme="minorHAnsi"/>
          <w:sz w:val="22"/>
          <w:szCs w:val="22"/>
        </w:rPr>
      </w:pPr>
    </w:p>
    <w:p w:rsidR="002D7DF6" w:rsidRPr="00B80E02" w:rsidRDefault="002D7DF6" w:rsidP="002D7505">
      <w:pPr>
        <w:spacing w:line="225" w:lineRule="auto"/>
        <w:ind w:right="20"/>
        <w:jc w:val="both"/>
        <w:rPr>
          <w:rFonts w:asciiTheme="minorHAnsi" w:hAnsiTheme="minorHAnsi" w:cstheme="minorHAnsi"/>
          <w:sz w:val="22"/>
          <w:szCs w:val="22"/>
        </w:rPr>
      </w:pPr>
      <w:r w:rsidRPr="00B80E02">
        <w:rPr>
          <w:rFonts w:asciiTheme="minorHAnsi" w:hAnsiTheme="minorHAnsi" w:cstheme="minorHAnsi"/>
          <w:sz w:val="22"/>
          <w:szCs w:val="22"/>
        </w:rPr>
        <w:t xml:space="preserve">Şirket bünyesinde işbu politika ve bu politikaya bağlı ve ilişkili diğer politikaları yönetmek üzere Şirket üst yönetimin kararı gereğince </w:t>
      </w:r>
      <w:r w:rsidRPr="005645DA">
        <w:rPr>
          <w:rFonts w:asciiTheme="minorHAnsi" w:hAnsiTheme="minorHAnsi" w:cstheme="minorHAnsi"/>
          <w:sz w:val="22"/>
          <w:szCs w:val="22"/>
        </w:rPr>
        <w:t xml:space="preserve">Kişisel Verilerin Korunması </w:t>
      </w:r>
      <w:r w:rsidR="0031138E" w:rsidRPr="005645DA">
        <w:rPr>
          <w:rFonts w:asciiTheme="minorHAnsi" w:hAnsiTheme="minorHAnsi" w:cstheme="minorHAnsi"/>
          <w:sz w:val="22"/>
          <w:szCs w:val="22"/>
        </w:rPr>
        <w:t>Komisyonu</w:t>
      </w:r>
      <w:r w:rsidRPr="00B80E02">
        <w:rPr>
          <w:rFonts w:asciiTheme="minorHAnsi" w:hAnsiTheme="minorHAnsi" w:cstheme="minorHAnsi"/>
          <w:sz w:val="22"/>
          <w:szCs w:val="22"/>
        </w:rPr>
        <w:t xml:space="preserve"> kurulmuş</w:t>
      </w:r>
      <w:r w:rsidR="005645DA">
        <w:rPr>
          <w:rFonts w:asciiTheme="minorHAnsi" w:hAnsiTheme="minorHAnsi" w:cstheme="minorHAnsi"/>
          <w:sz w:val="22"/>
          <w:szCs w:val="22"/>
        </w:rPr>
        <w:t xml:space="preserve"> ya da bu görev için bir görevli atanmıştır</w:t>
      </w:r>
      <w:r w:rsidRPr="00B80E02">
        <w:rPr>
          <w:rFonts w:asciiTheme="minorHAnsi" w:hAnsiTheme="minorHAnsi" w:cstheme="minorHAnsi"/>
          <w:sz w:val="22"/>
          <w:szCs w:val="22"/>
        </w:rPr>
        <w:t xml:space="preserve">. </w:t>
      </w:r>
      <w:r w:rsidR="007C27A0">
        <w:rPr>
          <w:rFonts w:asciiTheme="minorHAnsi" w:hAnsiTheme="minorHAnsi" w:cstheme="minorHAnsi"/>
          <w:sz w:val="22"/>
          <w:szCs w:val="22"/>
        </w:rPr>
        <w:t>Bahse konu</w:t>
      </w:r>
      <w:r w:rsidRPr="00B80E02">
        <w:rPr>
          <w:rFonts w:asciiTheme="minorHAnsi" w:hAnsiTheme="minorHAnsi" w:cstheme="minorHAnsi"/>
          <w:sz w:val="22"/>
          <w:szCs w:val="22"/>
        </w:rPr>
        <w:t xml:space="preserve"> görevler aşağıda belirtilmektedir.</w:t>
      </w:r>
    </w:p>
    <w:p w:rsidR="002D7DF6" w:rsidRPr="00B80E02" w:rsidRDefault="002D7DF6" w:rsidP="002D7505">
      <w:pPr>
        <w:spacing w:line="332"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18"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ve İşlenmesi ile ilgili temel politikaları hazırlamak ve yürürlüğe koymak üzere üst yönetimin onayına sunmak.</w:t>
      </w:r>
    </w:p>
    <w:p w:rsidR="002D7DF6" w:rsidRPr="00B80E02" w:rsidRDefault="002D7DF6" w:rsidP="005D00F7">
      <w:pPr>
        <w:tabs>
          <w:tab w:val="left" w:pos="284"/>
        </w:tabs>
        <w:spacing w:line="61"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24"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rsidR="002D7DF6" w:rsidRPr="00B80E02" w:rsidRDefault="002D7DF6" w:rsidP="005D00F7">
      <w:pPr>
        <w:tabs>
          <w:tab w:val="left" w:pos="284"/>
        </w:tabs>
        <w:spacing w:line="61"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25" w:lineRule="auto"/>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Kanunu ve ilgili mevzuata uyumun sağlanması için yapılması gereken hususları tespit etmek ve yapılaması gerekenleri üst yönetimin onayına sunmak; uygulanmasını gözetmek ve koordinasyonunu sağlamak.</w:t>
      </w:r>
    </w:p>
    <w:p w:rsidR="002D7DF6" w:rsidRPr="00B80E02" w:rsidRDefault="002D7DF6" w:rsidP="005D00F7">
      <w:pPr>
        <w:tabs>
          <w:tab w:val="left" w:pos="284"/>
        </w:tabs>
        <w:spacing w:line="63"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18"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ve İşlenmesi konusunda Şirket içerisinde ve Şirketin işbirliği içerisinde olduğu kurumlar nezdinde farkındalığı arttırmak.</w:t>
      </w:r>
    </w:p>
    <w:p w:rsidR="002D7DF6" w:rsidRPr="00B80E02" w:rsidRDefault="002D7DF6" w:rsidP="005D00F7">
      <w:pPr>
        <w:tabs>
          <w:tab w:val="left" w:pos="284"/>
        </w:tabs>
        <w:spacing w:line="59"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14"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Şirketin kişisel veri işleme faaliyetlerinde oluşabilecek riskleri tespit ederek gerekli önlemlerin alınmasını temin etmek; iyileştirme önerilerini üst yönetimin onayını sunmak.</w:t>
      </w:r>
    </w:p>
    <w:p w:rsidR="002D7DF6" w:rsidRPr="00B80E02" w:rsidRDefault="002D7DF6" w:rsidP="005D00F7">
      <w:pPr>
        <w:tabs>
          <w:tab w:val="left" w:pos="284"/>
        </w:tabs>
        <w:spacing w:line="59"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17" w:lineRule="auto"/>
        <w:ind w:right="10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ve politikaların uygulanması konusunda eğitimler tasarlamak ve icra edilmesini sağlamak.</w:t>
      </w:r>
    </w:p>
    <w:p w:rsidR="002D7DF6" w:rsidRPr="00B80E02" w:rsidRDefault="002D7DF6" w:rsidP="005D00F7">
      <w:pPr>
        <w:tabs>
          <w:tab w:val="left" w:pos="284"/>
        </w:tabs>
        <w:spacing w:line="12"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0" w:lineRule="atLeast"/>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sahiplerinin başvurularını en üst düzeyde karara bağlamak.</w:t>
      </w:r>
    </w:p>
    <w:p w:rsidR="002D7DF6" w:rsidRPr="00B80E02" w:rsidRDefault="002D7DF6" w:rsidP="005D00F7">
      <w:pPr>
        <w:tabs>
          <w:tab w:val="left" w:pos="284"/>
        </w:tabs>
        <w:spacing w:line="63"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24"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 sahiplerinin; kişisel veri işleme faaliyetleri ve kanuni hakları konusunda bilgilenmelerini temin etmek üzere bilgilendirme ve eğitim faaliyetlerinin icrasını koordine etmek.</w:t>
      </w:r>
    </w:p>
    <w:p w:rsidR="002D7DF6" w:rsidRPr="00B80E02" w:rsidRDefault="002D7DF6" w:rsidP="005D00F7">
      <w:pPr>
        <w:tabs>
          <w:tab w:val="left" w:pos="284"/>
        </w:tabs>
        <w:spacing w:line="64"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18"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ve İşlenmesi ile ilgili temel politikalardaki değişiklikleri hazırlamak ve yürürlüğe koymak üzere üst yönetimin onayına sunmak.</w:t>
      </w:r>
    </w:p>
    <w:p w:rsidR="002D7DF6" w:rsidRPr="00B80E02" w:rsidRDefault="002D7DF6" w:rsidP="005D00F7">
      <w:pPr>
        <w:tabs>
          <w:tab w:val="left" w:pos="284"/>
        </w:tabs>
        <w:spacing w:line="61"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s>
        <w:spacing w:line="224" w:lineRule="auto"/>
        <w:ind w:right="20"/>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konusundaki gelişmeleri ve düzenlemeleri takip etmek; bu gelişmelere ve düzenlemelere uygun olarak Şirket içinde yapılması gerekenler konusunda üst yönetime tavsiyelerde bulunmak.</w:t>
      </w:r>
    </w:p>
    <w:p w:rsidR="002D7DF6" w:rsidRPr="00B80E02" w:rsidRDefault="002D7DF6" w:rsidP="005D00F7">
      <w:pPr>
        <w:tabs>
          <w:tab w:val="left" w:pos="284"/>
        </w:tabs>
        <w:spacing w:line="15"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 w:val="left" w:pos="724"/>
        </w:tabs>
        <w:spacing w:line="0" w:lineRule="atLeast"/>
        <w:jc w:val="both"/>
        <w:rPr>
          <w:rFonts w:asciiTheme="minorHAnsi" w:eastAsia="Times New Roman" w:hAnsiTheme="minorHAnsi" w:cstheme="minorHAnsi"/>
          <w:sz w:val="22"/>
          <w:szCs w:val="22"/>
        </w:rPr>
      </w:pPr>
      <w:r w:rsidRPr="00B80E02">
        <w:rPr>
          <w:rFonts w:asciiTheme="minorHAnsi" w:hAnsiTheme="minorHAnsi" w:cstheme="minorHAnsi"/>
          <w:sz w:val="22"/>
          <w:szCs w:val="22"/>
        </w:rPr>
        <w:t>Kişisel Verilerin Korunması Kurulu ve Kurumu ile olan ilişkileri koordine etmek.</w:t>
      </w:r>
    </w:p>
    <w:p w:rsidR="002D7DF6" w:rsidRPr="00B80E02" w:rsidRDefault="002D7DF6" w:rsidP="005D00F7">
      <w:pPr>
        <w:tabs>
          <w:tab w:val="left" w:pos="284"/>
        </w:tabs>
        <w:spacing w:line="61" w:lineRule="exact"/>
        <w:jc w:val="both"/>
        <w:rPr>
          <w:rFonts w:asciiTheme="minorHAnsi" w:eastAsia="Times New Roman" w:hAnsiTheme="minorHAnsi" w:cstheme="minorHAnsi"/>
          <w:sz w:val="22"/>
          <w:szCs w:val="22"/>
        </w:rPr>
      </w:pPr>
    </w:p>
    <w:p w:rsidR="002D7DF6" w:rsidRPr="00B80E02" w:rsidRDefault="002D7DF6" w:rsidP="006C310C">
      <w:pPr>
        <w:numPr>
          <w:ilvl w:val="0"/>
          <w:numId w:val="9"/>
        </w:numPr>
        <w:tabs>
          <w:tab w:val="left" w:pos="284"/>
          <w:tab w:val="left" w:pos="724"/>
        </w:tabs>
        <w:spacing w:line="217" w:lineRule="auto"/>
        <w:ind w:right="100"/>
        <w:jc w:val="both"/>
        <w:rPr>
          <w:rFonts w:asciiTheme="minorHAnsi" w:eastAsia="Times New Roman" w:hAnsiTheme="minorHAnsi" w:cstheme="minorHAnsi"/>
          <w:sz w:val="22"/>
          <w:szCs w:val="22"/>
        </w:rPr>
      </w:pPr>
      <w:proofErr w:type="gramStart"/>
      <w:r w:rsidRPr="00B80E02">
        <w:rPr>
          <w:rFonts w:asciiTheme="minorHAnsi" w:hAnsiTheme="minorHAnsi" w:cstheme="minorHAnsi"/>
          <w:sz w:val="22"/>
          <w:szCs w:val="22"/>
        </w:rPr>
        <w:t>Şirket üst yönetiminin kişisel verilerin korunması konusunda vereceği diğer görevleri icra etmek.</w:t>
      </w:r>
      <w:proofErr w:type="gramEnd"/>
    </w:p>
    <w:p w:rsidR="00D8129A" w:rsidRDefault="00D8129A" w:rsidP="002D7505">
      <w:pPr>
        <w:tabs>
          <w:tab w:val="left" w:pos="724"/>
        </w:tabs>
        <w:spacing w:line="217" w:lineRule="auto"/>
        <w:ind w:right="100"/>
        <w:jc w:val="both"/>
        <w:rPr>
          <w:rFonts w:asciiTheme="minorHAnsi" w:eastAsia="Times New Roman" w:hAnsiTheme="minorHAnsi" w:cstheme="minorHAnsi"/>
          <w:sz w:val="22"/>
          <w:szCs w:val="22"/>
        </w:rPr>
      </w:pPr>
    </w:p>
    <w:p w:rsidR="002865AA" w:rsidRPr="00B80E02" w:rsidRDefault="002865AA" w:rsidP="002D7505">
      <w:pPr>
        <w:tabs>
          <w:tab w:val="left" w:pos="724"/>
        </w:tabs>
        <w:spacing w:line="217" w:lineRule="auto"/>
        <w:ind w:right="100"/>
        <w:jc w:val="both"/>
        <w:rPr>
          <w:rFonts w:asciiTheme="minorHAnsi" w:eastAsia="Times New Roman" w:hAnsiTheme="minorHAnsi" w:cstheme="minorHAnsi"/>
          <w:sz w:val="22"/>
          <w:szCs w:val="22"/>
        </w:rPr>
      </w:pPr>
    </w:p>
    <w:p w:rsidR="006149A5" w:rsidRPr="00480CBC" w:rsidRDefault="002D7DF6" w:rsidP="002A0BDE">
      <w:pPr>
        <w:spacing w:line="262" w:lineRule="auto"/>
        <w:jc w:val="both"/>
        <w:rPr>
          <w:rFonts w:asciiTheme="minorHAnsi" w:hAnsiTheme="minorHAnsi" w:cstheme="minorHAnsi"/>
          <w:sz w:val="22"/>
          <w:szCs w:val="22"/>
        </w:rPr>
      </w:pPr>
      <w:bookmarkStart w:id="14" w:name="page38"/>
      <w:bookmarkEnd w:id="14"/>
      <w:r w:rsidRPr="00B80E02">
        <w:rPr>
          <w:rFonts w:asciiTheme="minorHAnsi" w:hAnsiTheme="minorHAnsi" w:cstheme="minorHAnsi"/>
          <w:sz w:val="22"/>
          <w:szCs w:val="22"/>
        </w:rPr>
        <w:t>Belirtilen politikaların bir kısmı Şirket içi kullanıma yöneliktir. Şirket içi politikalarının esasları ilgili olduğu ölçüde kamuoyuna açık politikalara yansıtılarak, ilgililerinin bu çerçevede bilgilenmesi ve Şirketin yürütmüş olduğu kişisel veri işleme faaliyetleri hakkında şeffaflık ve hesap verilebilirliğin sağlanması hedeflenmiştir.</w:t>
      </w:r>
    </w:p>
    <w:sectPr w:rsidR="006149A5" w:rsidRPr="00480CBC" w:rsidSect="00D8129A">
      <w:footerReference w:type="default" r:id="rId11"/>
      <w:pgSz w:w="11906" w:h="16838"/>
      <w:pgMar w:top="426"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22" w:rsidRDefault="00D81322" w:rsidP="00B80E02">
      <w:r>
        <w:separator/>
      </w:r>
    </w:p>
  </w:endnote>
  <w:endnote w:type="continuationSeparator" w:id="0">
    <w:p w:rsidR="00D81322" w:rsidRDefault="00D81322" w:rsidP="00B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3626"/>
      <w:docPartObj>
        <w:docPartGallery w:val="Page Numbers (Bottom of Page)"/>
        <w:docPartUnique/>
      </w:docPartObj>
    </w:sdtPr>
    <w:sdtEndPr/>
    <w:sdtContent>
      <w:p w:rsidR="00D31DF0" w:rsidRDefault="004C7E75">
        <w:pPr>
          <w:pStyle w:val="Altbilgi"/>
          <w:jc w:val="center"/>
        </w:pPr>
        <w:r>
          <w:fldChar w:fldCharType="begin"/>
        </w:r>
        <w:r>
          <w:instrText>PAGE   \* MERGEFORMAT</w:instrText>
        </w:r>
        <w:r>
          <w:fldChar w:fldCharType="separate"/>
        </w:r>
        <w:r w:rsidR="00EE3305">
          <w:rPr>
            <w:noProof/>
          </w:rPr>
          <w:t>20</w:t>
        </w:r>
        <w:r>
          <w:rPr>
            <w:noProof/>
          </w:rPr>
          <w:fldChar w:fldCharType="end"/>
        </w:r>
      </w:p>
    </w:sdtContent>
  </w:sdt>
  <w:p w:rsidR="00D31DF0" w:rsidRDefault="00D31D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22" w:rsidRDefault="00D81322" w:rsidP="00B80E02">
      <w:r>
        <w:separator/>
      </w:r>
    </w:p>
  </w:footnote>
  <w:footnote w:type="continuationSeparator" w:id="0">
    <w:p w:rsidR="00D81322" w:rsidRDefault="00D81322" w:rsidP="00B80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hybridMultilevel"/>
    <w:tmpl w:val="23F9C1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E"/>
    <w:multiLevelType w:val="hybridMultilevel"/>
    <w:tmpl w:val="D2604714"/>
    <w:lvl w:ilvl="0" w:tplc="FFFFFFFF">
      <w:start w:val="3"/>
      <w:numFmt w:val="lowerRoman"/>
      <w:lvlText w:val="(%1)"/>
      <w:lvlJc w:val="left"/>
      <w:rPr>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2"/>
    <w:multiLevelType w:val="hybridMultilevel"/>
    <w:tmpl w:val="180115B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E"/>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5B81E82"/>
    <w:multiLevelType w:val="hybridMultilevel"/>
    <w:tmpl w:val="317A96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CB80F14"/>
    <w:multiLevelType w:val="hybridMultilevel"/>
    <w:tmpl w:val="4D9A9C0E"/>
    <w:lvl w:ilvl="0" w:tplc="2CFC16F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BD2BC6"/>
    <w:multiLevelType w:val="hybridMultilevel"/>
    <w:tmpl w:val="274CE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C100EA"/>
    <w:multiLevelType w:val="hybridMultilevel"/>
    <w:tmpl w:val="E6CE2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C75158"/>
    <w:multiLevelType w:val="hybridMultilevel"/>
    <w:tmpl w:val="B5FAA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6F487E"/>
    <w:multiLevelType w:val="hybridMultilevel"/>
    <w:tmpl w:val="3ABCB838"/>
    <w:lvl w:ilvl="0" w:tplc="2CFC16F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74262C"/>
    <w:multiLevelType w:val="hybridMultilevel"/>
    <w:tmpl w:val="2B5CD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C138F1"/>
    <w:multiLevelType w:val="hybridMultilevel"/>
    <w:tmpl w:val="7990FC14"/>
    <w:lvl w:ilvl="0" w:tplc="2CFC16F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AB22BB"/>
    <w:multiLevelType w:val="hybridMultilevel"/>
    <w:tmpl w:val="15BE6D5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54552C"/>
    <w:multiLevelType w:val="hybridMultilevel"/>
    <w:tmpl w:val="801AF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9338E0"/>
    <w:multiLevelType w:val="hybridMultilevel"/>
    <w:tmpl w:val="6C3A86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0E0E0C"/>
    <w:multiLevelType w:val="hybridMultilevel"/>
    <w:tmpl w:val="173010E2"/>
    <w:lvl w:ilvl="0" w:tplc="041F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737936AB"/>
    <w:multiLevelType w:val="multilevel"/>
    <w:tmpl w:val="09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D0D84"/>
    <w:multiLevelType w:val="hybridMultilevel"/>
    <w:tmpl w:val="5366E51C"/>
    <w:lvl w:ilvl="0" w:tplc="041F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041F000D">
      <w:start w:val="1"/>
      <w:numFmt w:val="bullet"/>
      <w:lvlText w:val=""/>
      <w:lvlJc w:val="left"/>
      <w:rPr>
        <w:rFonts w:ascii="Wingdings" w:hAnsi="Wingdings"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20"/>
  </w:num>
  <w:num w:numId="12">
    <w:abstractNumId w:val="9"/>
  </w:num>
  <w:num w:numId="13">
    <w:abstractNumId w:val="11"/>
  </w:num>
  <w:num w:numId="14">
    <w:abstractNumId w:val="19"/>
  </w:num>
  <w:num w:numId="15">
    <w:abstractNumId w:val="14"/>
  </w:num>
  <w:num w:numId="16">
    <w:abstractNumId w:val="17"/>
  </w:num>
  <w:num w:numId="17">
    <w:abstractNumId w:val="21"/>
  </w:num>
  <w:num w:numId="18">
    <w:abstractNumId w:val="10"/>
  </w:num>
  <w:num w:numId="19">
    <w:abstractNumId w:val="16"/>
  </w:num>
  <w:num w:numId="20">
    <w:abstractNumId w:val="12"/>
  </w:num>
  <w:num w:numId="21">
    <w:abstractNumId w:val="15"/>
  </w:num>
  <w:num w:numId="22">
    <w:abstractNumId w:val="13"/>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DF6"/>
    <w:rsid w:val="000168A4"/>
    <w:rsid w:val="0003316D"/>
    <w:rsid w:val="00036065"/>
    <w:rsid w:val="00041868"/>
    <w:rsid w:val="000708A1"/>
    <w:rsid w:val="000D2100"/>
    <w:rsid w:val="000E299E"/>
    <w:rsid w:val="000E4D4A"/>
    <w:rsid w:val="00106741"/>
    <w:rsid w:val="00114615"/>
    <w:rsid w:val="001226EB"/>
    <w:rsid w:val="00130FAD"/>
    <w:rsid w:val="00131E77"/>
    <w:rsid w:val="00145B1A"/>
    <w:rsid w:val="0015376D"/>
    <w:rsid w:val="001615ED"/>
    <w:rsid w:val="00161A9F"/>
    <w:rsid w:val="00163E9C"/>
    <w:rsid w:val="001770E6"/>
    <w:rsid w:val="00186E52"/>
    <w:rsid w:val="00195AA4"/>
    <w:rsid w:val="00195E05"/>
    <w:rsid w:val="001A7558"/>
    <w:rsid w:val="001B3E86"/>
    <w:rsid w:val="001B5371"/>
    <w:rsid w:val="001C36BB"/>
    <w:rsid w:val="001C38A2"/>
    <w:rsid w:val="001C5035"/>
    <w:rsid w:val="001D1056"/>
    <w:rsid w:val="001D465A"/>
    <w:rsid w:val="00222FA6"/>
    <w:rsid w:val="002440BA"/>
    <w:rsid w:val="0025512F"/>
    <w:rsid w:val="002579E9"/>
    <w:rsid w:val="00275819"/>
    <w:rsid w:val="002865AA"/>
    <w:rsid w:val="0029344C"/>
    <w:rsid w:val="002A0BDE"/>
    <w:rsid w:val="002A2DF8"/>
    <w:rsid w:val="002D7505"/>
    <w:rsid w:val="002D7DF6"/>
    <w:rsid w:val="0031138E"/>
    <w:rsid w:val="00332683"/>
    <w:rsid w:val="0033539C"/>
    <w:rsid w:val="003366E2"/>
    <w:rsid w:val="00340DA7"/>
    <w:rsid w:val="0034798D"/>
    <w:rsid w:val="00360A5C"/>
    <w:rsid w:val="003661D4"/>
    <w:rsid w:val="0036791B"/>
    <w:rsid w:val="00367BCF"/>
    <w:rsid w:val="003700EB"/>
    <w:rsid w:val="00370398"/>
    <w:rsid w:val="003722E4"/>
    <w:rsid w:val="003903CD"/>
    <w:rsid w:val="0039395E"/>
    <w:rsid w:val="00395FF7"/>
    <w:rsid w:val="003A000C"/>
    <w:rsid w:val="003A5A97"/>
    <w:rsid w:val="003A7C3F"/>
    <w:rsid w:val="003B1440"/>
    <w:rsid w:val="003B2953"/>
    <w:rsid w:val="003C32FF"/>
    <w:rsid w:val="003E0D4A"/>
    <w:rsid w:val="003E12EE"/>
    <w:rsid w:val="003F1FFC"/>
    <w:rsid w:val="00417295"/>
    <w:rsid w:val="00417B05"/>
    <w:rsid w:val="004317CF"/>
    <w:rsid w:val="0043295B"/>
    <w:rsid w:val="00450416"/>
    <w:rsid w:val="00453A76"/>
    <w:rsid w:val="00471028"/>
    <w:rsid w:val="004774C2"/>
    <w:rsid w:val="004800C5"/>
    <w:rsid w:val="00480CBC"/>
    <w:rsid w:val="00483C74"/>
    <w:rsid w:val="004A211E"/>
    <w:rsid w:val="004A5875"/>
    <w:rsid w:val="004C7E75"/>
    <w:rsid w:val="004D788C"/>
    <w:rsid w:val="004F3EFB"/>
    <w:rsid w:val="004F41A5"/>
    <w:rsid w:val="004F4365"/>
    <w:rsid w:val="004F4EF4"/>
    <w:rsid w:val="00505C25"/>
    <w:rsid w:val="00510E33"/>
    <w:rsid w:val="00520816"/>
    <w:rsid w:val="00550B94"/>
    <w:rsid w:val="005645DA"/>
    <w:rsid w:val="0058340A"/>
    <w:rsid w:val="005A5646"/>
    <w:rsid w:val="005D00F7"/>
    <w:rsid w:val="005F0963"/>
    <w:rsid w:val="005F6A39"/>
    <w:rsid w:val="005F6A5F"/>
    <w:rsid w:val="005F74E2"/>
    <w:rsid w:val="006029D9"/>
    <w:rsid w:val="006149A5"/>
    <w:rsid w:val="00621DE2"/>
    <w:rsid w:val="006279CB"/>
    <w:rsid w:val="00664250"/>
    <w:rsid w:val="006737FB"/>
    <w:rsid w:val="00686435"/>
    <w:rsid w:val="0069390B"/>
    <w:rsid w:val="00697840"/>
    <w:rsid w:val="006A609C"/>
    <w:rsid w:val="006C310C"/>
    <w:rsid w:val="006E1A8C"/>
    <w:rsid w:val="00707F87"/>
    <w:rsid w:val="0071547E"/>
    <w:rsid w:val="00716AA9"/>
    <w:rsid w:val="00716D84"/>
    <w:rsid w:val="00724E17"/>
    <w:rsid w:val="00732E30"/>
    <w:rsid w:val="00733E92"/>
    <w:rsid w:val="007355F4"/>
    <w:rsid w:val="00740343"/>
    <w:rsid w:val="00774B6A"/>
    <w:rsid w:val="00784D15"/>
    <w:rsid w:val="00794135"/>
    <w:rsid w:val="007C27A0"/>
    <w:rsid w:val="007C2FF9"/>
    <w:rsid w:val="007C6ACC"/>
    <w:rsid w:val="007D4B60"/>
    <w:rsid w:val="00825195"/>
    <w:rsid w:val="0083602F"/>
    <w:rsid w:val="008625EA"/>
    <w:rsid w:val="00864D21"/>
    <w:rsid w:val="00876460"/>
    <w:rsid w:val="00877C76"/>
    <w:rsid w:val="008B53AB"/>
    <w:rsid w:val="008B7B30"/>
    <w:rsid w:val="008C135F"/>
    <w:rsid w:val="008C5ECE"/>
    <w:rsid w:val="00911027"/>
    <w:rsid w:val="00936AAD"/>
    <w:rsid w:val="0094280F"/>
    <w:rsid w:val="00944515"/>
    <w:rsid w:val="00953B53"/>
    <w:rsid w:val="009569C0"/>
    <w:rsid w:val="00977597"/>
    <w:rsid w:val="009813C2"/>
    <w:rsid w:val="009829D1"/>
    <w:rsid w:val="009A1330"/>
    <w:rsid w:val="009A3B0B"/>
    <w:rsid w:val="009B4545"/>
    <w:rsid w:val="009D54A5"/>
    <w:rsid w:val="009E445B"/>
    <w:rsid w:val="009F7335"/>
    <w:rsid w:val="009F79E7"/>
    <w:rsid w:val="00A1126E"/>
    <w:rsid w:val="00A4439C"/>
    <w:rsid w:val="00A520E5"/>
    <w:rsid w:val="00A523BB"/>
    <w:rsid w:val="00A62BFA"/>
    <w:rsid w:val="00A656B0"/>
    <w:rsid w:val="00AB2EC0"/>
    <w:rsid w:val="00AD46AE"/>
    <w:rsid w:val="00AD78E3"/>
    <w:rsid w:val="00AE5B4B"/>
    <w:rsid w:val="00AF7375"/>
    <w:rsid w:val="00B00C9A"/>
    <w:rsid w:val="00B02EE6"/>
    <w:rsid w:val="00B11A70"/>
    <w:rsid w:val="00B128AF"/>
    <w:rsid w:val="00B424D3"/>
    <w:rsid w:val="00B435C3"/>
    <w:rsid w:val="00B44DF4"/>
    <w:rsid w:val="00B47209"/>
    <w:rsid w:val="00B75ED5"/>
    <w:rsid w:val="00B80E02"/>
    <w:rsid w:val="00BA7C6A"/>
    <w:rsid w:val="00BC0428"/>
    <w:rsid w:val="00BD3E1B"/>
    <w:rsid w:val="00C1461A"/>
    <w:rsid w:val="00C33E8C"/>
    <w:rsid w:val="00C36360"/>
    <w:rsid w:val="00C55336"/>
    <w:rsid w:val="00C73F26"/>
    <w:rsid w:val="00C82865"/>
    <w:rsid w:val="00C84C7B"/>
    <w:rsid w:val="00C96233"/>
    <w:rsid w:val="00CA7791"/>
    <w:rsid w:val="00CB2D67"/>
    <w:rsid w:val="00CC53D2"/>
    <w:rsid w:val="00CD422E"/>
    <w:rsid w:val="00CD7CF7"/>
    <w:rsid w:val="00D0518E"/>
    <w:rsid w:val="00D31DF0"/>
    <w:rsid w:val="00D418D9"/>
    <w:rsid w:val="00D8129A"/>
    <w:rsid w:val="00D81322"/>
    <w:rsid w:val="00D81D7E"/>
    <w:rsid w:val="00D94944"/>
    <w:rsid w:val="00DA2C6D"/>
    <w:rsid w:val="00DA3293"/>
    <w:rsid w:val="00DE5168"/>
    <w:rsid w:val="00E0016D"/>
    <w:rsid w:val="00E01DF0"/>
    <w:rsid w:val="00E16BB9"/>
    <w:rsid w:val="00E26EE6"/>
    <w:rsid w:val="00E922FC"/>
    <w:rsid w:val="00EB1C16"/>
    <w:rsid w:val="00EB6B93"/>
    <w:rsid w:val="00EE3305"/>
    <w:rsid w:val="00EE6923"/>
    <w:rsid w:val="00EE6F7B"/>
    <w:rsid w:val="00F04A3D"/>
    <w:rsid w:val="00F17BA2"/>
    <w:rsid w:val="00F21D8E"/>
    <w:rsid w:val="00F23ADF"/>
    <w:rsid w:val="00F3344C"/>
    <w:rsid w:val="00F35129"/>
    <w:rsid w:val="00F56891"/>
    <w:rsid w:val="00F7717A"/>
    <w:rsid w:val="00F95EB1"/>
    <w:rsid w:val="00FD4429"/>
    <w:rsid w:val="00FE4D57"/>
    <w:rsid w:val="00FF7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F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DF6"/>
    <w:pPr>
      <w:ind w:left="720"/>
      <w:contextualSpacing/>
    </w:pPr>
  </w:style>
  <w:style w:type="character" w:styleId="Kpr">
    <w:name w:val="Hyperlink"/>
    <w:uiPriority w:val="99"/>
    <w:unhideWhenUsed/>
    <w:rsid w:val="002D7DF6"/>
    <w:rPr>
      <w:color w:val="0563C1"/>
      <w:u w:val="single"/>
    </w:rPr>
  </w:style>
  <w:style w:type="paragraph" w:styleId="AralkYok">
    <w:name w:val="No Spacing"/>
    <w:uiPriority w:val="1"/>
    <w:qFormat/>
    <w:rsid w:val="00114615"/>
    <w:pPr>
      <w:spacing w:after="0" w:line="240" w:lineRule="auto"/>
    </w:pPr>
    <w:rPr>
      <w:rFonts w:ascii="Calibri" w:eastAsia="Calibri" w:hAnsi="Calibri" w:cs="Arial"/>
      <w:sz w:val="20"/>
      <w:szCs w:val="20"/>
      <w:lang w:eastAsia="tr-TR"/>
    </w:rPr>
  </w:style>
  <w:style w:type="character" w:styleId="zlenenKpr">
    <w:name w:val="FollowedHyperlink"/>
    <w:basedOn w:val="VarsaylanParagrafYazTipi"/>
    <w:uiPriority w:val="99"/>
    <w:semiHidden/>
    <w:unhideWhenUsed/>
    <w:rsid w:val="00C73F26"/>
    <w:rPr>
      <w:color w:val="954F72" w:themeColor="followedHyperlink"/>
      <w:u w:val="single"/>
    </w:rPr>
  </w:style>
  <w:style w:type="paragraph" w:styleId="KonuBal">
    <w:name w:val="Title"/>
    <w:basedOn w:val="Normal"/>
    <w:link w:val="KonuBalChar"/>
    <w:qFormat/>
    <w:rsid w:val="00B80E02"/>
    <w:pPr>
      <w:jc w:val="center"/>
    </w:pPr>
    <w:rPr>
      <w:rFonts w:ascii="Times New Roman" w:eastAsia="Times New Roman" w:hAnsi="Times New Roman" w:cs="Times New Roman"/>
      <w:b/>
      <w:bCs/>
      <w:sz w:val="24"/>
      <w:lang w:eastAsia="en-US"/>
    </w:rPr>
  </w:style>
  <w:style w:type="character" w:customStyle="1" w:styleId="KonuBalChar">
    <w:name w:val="Konu Başlığı Char"/>
    <w:basedOn w:val="VarsaylanParagrafYazTipi"/>
    <w:link w:val="KonuBal"/>
    <w:rsid w:val="00B80E02"/>
    <w:rPr>
      <w:rFonts w:ascii="Times New Roman" w:eastAsia="Times New Roman" w:hAnsi="Times New Roman" w:cs="Times New Roman"/>
      <w:b/>
      <w:bCs/>
      <w:sz w:val="24"/>
      <w:szCs w:val="20"/>
    </w:rPr>
  </w:style>
  <w:style w:type="paragraph" w:styleId="stbilgi">
    <w:name w:val="header"/>
    <w:basedOn w:val="Normal"/>
    <w:link w:val="stbilgiChar"/>
    <w:uiPriority w:val="99"/>
    <w:unhideWhenUsed/>
    <w:rsid w:val="00B80E02"/>
    <w:pPr>
      <w:tabs>
        <w:tab w:val="center" w:pos="4536"/>
        <w:tab w:val="right" w:pos="9072"/>
      </w:tabs>
    </w:pPr>
  </w:style>
  <w:style w:type="character" w:customStyle="1" w:styleId="stbilgiChar">
    <w:name w:val="Üstbilgi Char"/>
    <w:basedOn w:val="VarsaylanParagrafYazTipi"/>
    <w:link w:val="stbilgi"/>
    <w:uiPriority w:val="99"/>
    <w:rsid w:val="00B80E02"/>
    <w:rPr>
      <w:rFonts w:ascii="Calibri" w:eastAsia="Calibri" w:hAnsi="Calibri" w:cs="Arial"/>
      <w:sz w:val="20"/>
      <w:szCs w:val="20"/>
      <w:lang w:eastAsia="tr-TR"/>
    </w:rPr>
  </w:style>
  <w:style w:type="paragraph" w:styleId="Altbilgi">
    <w:name w:val="footer"/>
    <w:basedOn w:val="Normal"/>
    <w:link w:val="AltbilgiChar"/>
    <w:uiPriority w:val="99"/>
    <w:unhideWhenUsed/>
    <w:rsid w:val="00B80E02"/>
    <w:pPr>
      <w:tabs>
        <w:tab w:val="center" w:pos="4536"/>
        <w:tab w:val="right" w:pos="9072"/>
      </w:tabs>
    </w:pPr>
  </w:style>
  <w:style w:type="character" w:customStyle="1" w:styleId="AltbilgiChar">
    <w:name w:val="Altbilgi Char"/>
    <w:basedOn w:val="VarsaylanParagrafYazTipi"/>
    <w:link w:val="Altbilgi"/>
    <w:uiPriority w:val="99"/>
    <w:rsid w:val="00B80E02"/>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B80E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0E02"/>
    <w:rPr>
      <w:rFonts w:ascii="Segoe UI" w:eastAsia="Calibri"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4302">
      <w:bodyDiv w:val="1"/>
      <w:marLeft w:val="0"/>
      <w:marRight w:val="0"/>
      <w:marTop w:val="0"/>
      <w:marBottom w:val="0"/>
      <w:divBdr>
        <w:top w:val="none" w:sz="0" w:space="0" w:color="auto"/>
        <w:left w:val="none" w:sz="0" w:space="0" w:color="auto"/>
        <w:bottom w:val="none" w:sz="0" w:space="0" w:color="auto"/>
        <w:right w:val="none" w:sz="0" w:space="0" w:color="auto"/>
      </w:divBdr>
    </w:div>
    <w:div w:id="140075767">
      <w:bodyDiv w:val="1"/>
      <w:marLeft w:val="0"/>
      <w:marRight w:val="0"/>
      <w:marTop w:val="0"/>
      <w:marBottom w:val="0"/>
      <w:divBdr>
        <w:top w:val="none" w:sz="0" w:space="0" w:color="auto"/>
        <w:left w:val="none" w:sz="0" w:space="0" w:color="auto"/>
        <w:bottom w:val="none" w:sz="0" w:space="0" w:color="auto"/>
        <w:right w:val="none" w:sz="0" w:space="0" w:color="auto"/>
      </w:divBdr>
    </w:div>
    <w:div w:id="208759770">
      <w:bodyDiv w:val="1"/>
      <w:marLeft w:val="0"/>
      <w:marRight w:val="0"/>
      <w:marTop w:val="0"/>
      <w:marBottom w:val="0"/>
      <w:divBdr>
        <w:top w:val="none" w:sz="0" w:space="0" w:color="auto"/>
        <w:left w:val="none" w:sz="0" w:space="0" w:color="auto"/>
        <w:bottom w:val="none" w:sz="0" w:space="0" w:color="auto"/>
        <w:right w:val="none" w:sz="0" w:space="0" w:color="auto"/>
      </w:divBdr>
    </w:div>
    <w:div w:id="282737597">
      <w:bodyDiv w:val="1"/>
      <w:marLeft w:val="0"/>
      <w:marRight w:val="0"/>
      <w:marTop w:val="0"/>
      <w:marBottom w:val="0"/>
      <w:divBdr>
        <w:top w:val="none" w:sz="0" w:space="0" w:color="auto"/>
        <w:left w:val="none" w:sz="0" w:space="0" w:color="auto"/>
        <w:bottom w:val="none" w:sz="0" w:space="0" w:color="auto"/>
        <w:right w:val="none" w:sz="0" w:space="0" w:color="auto"/>
      </w:divBdr>
    </w:div>
    <w:div w:id="300044030">
      <w:bodyDiv w:val="1"/>
      <w:marLeft w:val="0"/>
      <w:marRight w:val="0"/>
      <w:marTop w:val="0"/>
      <w:marBottom w:val="0"/>
      <w:divBdr>
        <w:top w:val="none" w:sz="0" w:space="0" w:color="auto"/>
        <w:left w:val="none" w:sz="0" w:space="0" w:color="auto"/>
        <w:bottom w:val="none" w:sz="0" w:space="0" w:color="auto"/>
        <w:right w:val="none" w:sz="0" w:space="0" w:color="auto"/>
      </w:divBdr>
    </w:div>
    <w:div w:id="315112882">
      <w:bodyDiv w:val="1"/>
      <w:marLeft w:val="0"/>
      <w:marRight w:val="0"/>
      <w:marTop w:val="0"/>
      <w:marBottom w:val="0"/>
      <w:divBdr>
        <w:top w:val="none" w:sz="0" w:space="0" w:color="auto"/>
        <w:left w:val="none" w:sz="0" w:space="0" w:color="auto"/>
        <w:bottom w:val="none" w:sz="0" w:space="0" w:color="auto"/>
        <w:right w:val="none" w:sz="0" w:space="0" w:color="auto"/>
      </w:divBdr>
    </w:div>
    <w:div w:id="350688091">
      <w:bodyDiv w:val="1"/>
      <w:marLeft w:val="0"/>
      <w:marRight w:val="0"/>
      <w:marTop w:val="0"/>
      <w:marBottom w:val="0"/>
      <w:divBdr>
        <w:top w:val="none" w:sz="0" w:space="0" w:color="auto"/>
        <w:left w:val="none" w:sz="0" w:space="0" w:color="auto"/>
        <w:bottom w:val="none" w:sz="0" w:space="0" w:color="auto"/>
        <w:right w:val="none" w:sz="0" w:space="0" w:color="auto"/>
      </w:divBdr>
    </w:div>
    <w:div w:id="405541648">
      <w:bodyDiv w:val="1"/>
      <w:marLeft w:val="0"/>
      <w:marRight w:val="0"/>
      <w:marTop w:val="0"/>
      <w:marBottom w:val="0"/>
      <w:divBdr>
        <w:top w:val="none" w:sz="0" w:space="0" w:color="auto"/>
        <w:left w:val="none" w:sz="0" w:space="0" w:color="auto"/>
        <w:bottom w:val="none" w:sz="0" w:space="0" w:color="auto"/>
        <w:right w:val="none" w:sz="0" w:space="0" w:color="auto"/>
      </w:divBdr>
    </w:div>
    <w:div w:id="464662398">
      <w:bodyDiv w:val="1"/>
      <w:marLeft w:val="0"/>
      <w:marRight w:val="0"/>
      <w:marTop w:val="0"/>
      <w:marBottom w:val="0"/>
      <w:divBdr>
        <w:top w:val="none" w:sz="0" w:space="0" w:color="auto"/>
        <w:left w:val="none" w:sz="0" w:space="0" w:color="auto"/>
        <w:bottom w:val="none" w:sz="0" w:space="0" w:color="auto"/>
        <w:right w:val="none" w:sz="0" w:space="0" w:color="auto"/>
      </w:divBdr>
    </w:div>
    <w:div w:id="495268294">
      <w:bodyDiv w:val="1"/>
      <w:marLeft w:val="0"/>
      <w:marRight w:val="0"/>
      <w:marTop w:val="0"/>
      <w:marBottom w:val="0"/>
      <w:divBdr>
        <w:top w:val="none" w:sz="0" w:space="0" w:color="auto"/>
        <w:left w:val="none" w:sz="0" w:space="0" w:color="auto"/>
        <w:bottom w:val="none" w:sz="0" w:space="0" w:color="auto"/>
        <w:right w:val="none" w:sz="0" w:space="0" w:color="auto"/>
      </w:divBdr>
    </w:div>
    <w:div w:id="577634487">
      <w:bodyDiv w:val="1"/>
      <w:marLeft w:val="0"/>
      <w:marRight w:val="0"/>
      <w:marTop w:val="0"/>
      <w:marBottom w:val="0"/>
      <w:divBdr>
        <w:top w:val="none" w:sz="0" w:space="0" w:color="auto"/>
        <w:left w:val="none" w:sz="0" w:space="0" w:color="auto"/>
        <w:bottom w:val="none" w:sz="0" w:space="0" w:color="auto"/>
        <w:right w:val="none" w:sz="0" w:space="0" w:color="auto"/>
      </w:divBdr>
    </w:div>
    <w:div w:id="633295846">
      <w:bodyDiv w:val="1"/>
      <w:marLeft w:val="0"/>
      <w:marRight w:val="0"/>
      <w:marTop w:val="0"/>
      <w:marBottom w:val="0"/>
      <w:divBdr>
        <w:top w:val="none" w:sz="0" w:space="0" w:color="auto"/>
        <w:left w:val="none" w:sz="0" w:space="0" w:color="auto"/>
        <w:bottom w:val="none" w:sz="0" w:space="0" w:color="auto"/>
        <w:right w:val="none" w:sz="0" w:space="0" w:color="auto"/>
      </w:divBdr>
    </w:div>
    <w:div w:id="700907614">
      <w:bodyDiv w:val="1"/>
      <w:marLeft w:val="0"/>
      <w:marRight w:val="0"/>
      <w:marTop w:val="0"/>
      <w:marBottom w:val="0"/>
      <w:divBdr>
        <w:top w:val="none" w:sz="0" w:space="0" w:color="auto"/>
        <w:left w:val="none" w:sz="0" w:space="0" w:color="auto"/>
        <w:bottom w:val="none" w:sz="0" w:space="0" w:color="auto"/>
        <w:right w:val="none" w:sz="0" w:space="0" w:color="auto"/>
      </w:divBdr>
    </w:div>
    <w:div w:id="764686435">
      <w:bodyDiv w:val="1"/>
      <w:marLeft w:val="0"/>
      <w:marRight w:val="0"/>
      <w:marTop w:val="0"/>
      <w:marBottom w:val="0"/>
      <w:divBdr>
        <w:top w:val="none" w:sz="0" w:space="0" w:color="auto"/>
        <w:left w:val="none" w:sz="0" w:space="0" w:color="auto"/>
        <w:bottom w:val="none" w:sz="0" w:space="0" w:color="auto"/>
        <w:right w:val="none" w:sz="0" w:space="0" w:color="auto"/>
      </w:divBdr>
    </w:div>
    <w:div w:id="772211252">
      <w:bodyDiv w:val="1"/>
      <w:marLeft w:val="0"/>
      <w:marRight w:val="0"/>
      <w:marTop w:val="0"/>
      <w:marBottom w:val="0"/>
      <w:divBdr>
        <w:top w:val="none" w:sz="0" w:space="0" w:color="auto"/>
        <w:left w:val="none" w:sz="0" w:space="0" w:color="auto"/>
        <w:bottom w:val="none" w:sz="0" w:space="0" w:color="auto"/>
        <w:right w:val="none" w:sz="0" w:space="0" w:color="auto"/>
      </w:divBdr>
    </w:div>
    <w:div w:id="777681167">
      <w:bodyDiv w:val="1"/>
      <w:marLeft w:val="0"/>
      <w:marRight w:val="0"/>
      <w:marTop w:val="0"/>
      <w:marBottom w:val="0"/>
      <w:divBdr>
        <w:top w:val="none" w:sz="0" w:space="0" w:color="auto"/>
        <w:left w:val="none" w:sz="0" w:space="0" w:color="auto"/>
        <w:bottom w:val="none" w:sz="0" w:space="0" w:color="auto"/>
        <w:right w:val="none" w:sz="0" w:space="0" w:color="auto"/>
      </w:divBdr>
    </w:div>
    <w:div w:id="806432291">
      <w:bodyDiv w:val="1"/>
      <w:marLeft w:val="0"/>
      <w:marRight w:val="0"/>
      <w:marTop w:val="0"/>
      <w:marBottom w:val="0"/>
      <w:divBdr>
        <w:top w:val="none" w:sz="0" w:space="0" w:color="auto"/>
        <w:left w:val="none" w:sz="0" w:space="0" w:color="auto"/>
        <w:bottom w:val="none" w:sz="0" w:space="0" w:color="auto"/>
        <w:right w:val="none" w:sz="0" w:space="0" w:color="auto"/>
      </w:divBdr>
    </w:div>
    <w:div w:id="819738585">
      <w:bodyDiv w:val="1"/>
      <w:marLeft w:val="0"/>
      <w:marRight w:val="0"/>
      <w:marTop w:val="0"/>
      <w:marBottom w:val="0"/>
      <w:divBdr>
        <w:top w:val="none" w:sz="0" w:space="0" w:color="auto"/>
        <w:left w:val="none" w:sz="0" w:space="0" w:color="auto"/>
        <w:bottom w:val="none" w:sz="0" w:space="0" w:color="auto"/>
        <w:right w:val="none" w:sz="0" w:space="0" w:color="auto"/>
      </w:divBdr>
    </w:div>
    <w:div w:id="953514056">
      <w:bodyDiv w:val="1"/>
      <w:marLeft w:val="0"/>
      <w:marRight w:val="0"/>
      <w:marTop w:val="0"/>
      <w:marBottom w:val="0"/>
      <w:divBdr>
        <w:top w:val="none" w:sz="0" w:space="0" w:color="auto"/>
        <w:left w:val="none" w:sz="0" w:space="0" w:color="auto"/>
        <w:bottom w:val="none" w:sz="0" w:space="0" w:color="auto"/>
        <w:right w:val="none" w:sz="0" w:space="0" w:color="auto"/>
      </w:divBdr>
    </w:div>
    <w:div w:id="1103376720">
      <w:bodyDiv w:val="1"/>
      <w:marLeft w:val="0"/>
      <w:marRight w:val="0"/>
      <w:marTop w:val="0"/>
      <w:marBottom w:val="0"/>
      <w:divBdr>
        <w:top w:val="none" w:sz="0" w:space="0" w:color="auto"/>
        <w:left w:val="none" w:sz="0" w:space="0" w:color="auto"/>
        <w:bottom w:val="none" w:sz="0" w:space="0" w:color="auto"/>
        <w:right w:val="none" w:sz="0" w:space="0" w:color="auto"/>
      </w:divBdr>
    </w:div>
    <w:div w:id="1114137010">
      <w:bodyDiv w:val="1"/>
      <w:marLeft w:val="0"/>
      <w:marRight w:val="0"/>
      <w:marTop w:val="0"/>
      <w:marBottom w:val="0"/>
      <w:divBdr>
        <w:top w:val="none" w:sz="0" w:space="0" w:color="auto"/>
        <w:left w:val="none" w:sz="0" w:space="0" w:color="auto"/>
        <w:bottom w:val="none" w:sz="0" w:space="0" w:color="auto"/>
        <w:right w:val="none" w:sz="0" w:space="0" w:color="auto"/>
      </w:divBdr>
    </w:div>
    <w:div w:id="1151874014">
      <w:bodyDiv w:val="1"/>
      <w:marLeft w:val="0"/>
      <w:marRight w:val="0"/>
      <w:marTop w:val="0"/>
      <w:marBottom w:val="0"/>
      <w:divBdr>
        <w:top w:val="none" w:sz="0" w:space="0" w:color="auto"/>
        <w:left w:val="none" w:sz="0" w:space="0" w:color="auto"/>
        <w:bottom w:val="none" w:sz="0" w:space="0" w:color="auto"/>
        <w:right w:val="none" w:sz="0" w:space="0" w:color="auto"/>
      </w:divBdr>
    </w:div>
    <w:div w:id="1193805382">
      <w:bodyDiv w:val="1"/>
      <w:marLeft w:val="0"/>
      <w:marRight w:val="0"/>
      <w:marTop w:val="0"/>
      <w:marBottom w:val="0"/>
      <w:divBdr>
        <w:top w:val="none" w:sz="0" w:space="0" w:color="auto"/>
        <w:left w:val="none" w:sz="0" w:space="0" w:color="auto"/>
        <w:bottom w:val="none" w:sz="0" w:space="0" w:color="auto"/>
        <w:right w:val="none" w:sz="0" w:space="0" w:color="auto"/>
      </w:divBdr>
    </w:div>
    <w:div w:id="1195075651">
      <w:bodyDiv w:val="1"/>
      <w:marLeft w:val="0"/>
      <w:marRight w:val="0"/>
      <w:marTop w:val="0"/>
      <w:marBottom w:val="0"/>
      <w:divBdr>
        <w:top w:val="none" w:sz="0" w:space="0" w:color="auto"/>
        <w:left w:val="none" w:sz="0" w:space="0" w:color="auto"/>
        <w:bottom w:val="none" w:sz="0" w:space="0" w:color="auto"/>
        <w:right w:val="none" w:sz="0" w:space="0" w:color="auto"/>
      </w:divBdr>
    </w:div>
    <w:div w:id="1202326510">
      <w:bodyDiv w:val="1"/>
      <w:marLeft w:val="0"/>
      <w:marRight w:val="0"/>
      <w:marTop w:val="0"/>
      <w:marBottom w:val="0"/>
      <w:divBdr>
        <w:top w:val="none" w:sz="0" w:space="0" w:color="auto"/>
        <w:left w:val="none" w:sz="0" w:space="0" w:color="auto"/>
        <w:bottom w:val="none" w:sz="0" w:space="0" w:color="auto"/>
        <w:right w:val="none" w:sz="0" w:space="0" w:color="auto"/>
      </w:divBdr>
    </w:div>
    <w:div w:id="1278751588">
      <w:bodyDiv w:val="1"/>
      <w:marLeft w:val="0"/>
      <w:marRight w:val="0"/>
      <w:marTop w:val="0"/>
      <w:marBottom w:val="0"/>
      <w:divBdr>
        <w:top w:val="none" w:sz="0" w:space="0" w:color="auto"/>
        <w:left w:val="none" w:sz="0" w:space="0" w:color="auto"/>
        <w:bottom w:val="none" w:sz="0" w:space="0" w:color="auto"/>
        <w:right w:val="none" w:sz="0" w:space="0" w:color="auto"/>
      </w:divBdr>
    </w:div>
    <w:div w:id="1315917870">
      <w:bodyDiv w:val="1"/>
      <w:marLeft w:val="0"/>
      <w:marRight w:val="0"/>
      <w:marTop w:val="0"/>
      <w:marBottom w:val="0"/>
      <w:divBdr>
        <w:top w:val="none" w:sz="0" w:space="0" w:color="auto"/>
        <w:left w:val="none" w:sz="0" w:space="0" w:color="auto"/>
        <w:bottom w:val="none" w:sz="0" w:space="0" w:color="auto"/>
        <w:right w:val="none" w:sz="0" w:space="0" w:color="auto"/>
      </w:divBdr>
    </w:div>
    <w:div w:id="1321542698">
      <w:bodyDiv w:val="1"/>
      <w:marLeft w:val="0"/>
      <w:marRight w:val="0"/>
      <w:marTop w:val="0"/>
      <w:marBottom w:val="0"/>
      <w:divBdr>
        <w:top w:val="none" w:sz="0" w:space="0" w:color="auto"/>
        <w:left w:val="none" w:sz="0" w:space="0" w:color="auto"/>
        <w:bottom w:val="none" w:sz="0" w:space="0" w:color="auto"/>
        <w:right w:val="none" w:sz="0" w:space="0" w:color="auto"/>
      </w:divBdr>
    </w:div>
    <w:div w:id="1340500336">
      <w:bodyDiv w:val="1"/>
      <w:marLeft w:val="0"/>
      <w:marRight w:val="0"/>
      <w:marTop w:val="0"/>
      <w:marBottom w:val="0"/>
      <w:divBdr>
        <w:top w:val="none" w:sz="0" w:space="0" w:color="auto"/>
        <w:left w:val="none" w:sz="0" w:space="0" w:color="auto"/>
        <w:bottom w:val="none" w:sz="0" w:space="0" w:color="auto"/>
        <w:right w:val="none" w:sz="0" w:space="0" w:color="auto"/>
      </w:divBdr>
    </w:div>
    <w:div w:id="1469589119">
      <w:bodyDiv w:val="1"/>
      <w:marLeft w:val="0"/>
      <w:marRight w:val="0"/>
      <w:marTop w:val="0"/>
      <w:marBottom w:val="0"/>
      <w:divBdr>
        <w:top w:val="none" w:sz="0" w:space="0" w:color="auto"/>
        <w:left w:val="none" w:sz="0" w:space="0" w:color="auto"/>
        <w:bottom w:val="none" w:sz="0" w:space="0" w:color="auto"/>
        <w:right w:val="none" w:sz="0" w:space="0" w:color="auto"/>
      </w:divBdr>
    </w:div>
    <w:div w:id="1512984631">
      <w:bodyDiv w:val="1"/>
      <w:marLeft w:val="0"/>
      <w:marRight w:val="0"/>
      <w:marTop w:val="0"/>
      <w:marBottom w:val="0"/>
      <w:divBdr>
        <w:top w:val="none" w:sz="0" w:space="0" w:color="auto"/>
        <w:left w:val="none" w:sz="0" w:space="0" w:color="auto"/>
        <w:bottom w:val="none" w:sz="0" w:space="0" w:color="auto"/>
        <w:right w:val="none" w:sz="0" w:space="0" w:color="auto"/>
      </w:divBdr>
    </w:div>
    <w:div w:id="1565291678">
      <w:bodyDiv w:val="1"/>
      <w:marLeft w:val="0"/>
      <w:marRight w:val="0"/>
      <w:marTop w:val="0"/>
      <w:marBottom w:val="0"/>
      <w:divBdr>
        <w:top w:val="none" w:sz="0" w:space="0" w:color="auto"/>
        <w:left w:val="none" w:sz="0" w:space="0" w:color="auto"/>
        <w:bottom w:val="none" w:sz="0" w:space="0" w:color="auto"/>
        <w:right w:val="none" w:sz="0" w:space="0" w:color="auto"/>
      </w:divBdr>
    </w:div>
    <w:div w:id="1847600067">
      <w:bodyDiv w:val="1"/>
      <w:marLeft w:val="0"/>
      <w:marRight w:val="0"/>
      <w:marTop w:val="0"/>
      <w:marBottom w:val="0"/>
      <w:divBdr>
        <w:top w:val="none" w:sz="0" w:space="0" w:color="auto"/>
        <w:left w:val="none" w:sz="0" w:space="0" w:color="auto"/>
        <w:bottom w:val="none" w:sz="0" w:space="0" w:color="auto"/>
        <w:right w:val="none" w:sz="0" w:space="0" w:color="auto"/>
      </w:divBdr>
    </w:div>
    <w:div w:id="1973899140">
      <w:bodyDiv w:val="1"/>
      <w:marLeft w:val="0"/>
      <w:marRight w:val="0"/>
      <w:marTop w:val="0"/>
      <w:marBottom w:val="0"/>
      <w:divBdr>
        <w:top w:val="none" w:sz="0" w:space="0" w:color="auto"/>
        <w:left w:val="none" w:sz="0" w:space="0" w:color="auto"/>
        <w:bottom w:val="none" w:sz="0" w:space="0" w:color="auto"/>
        <w:right w:val="none" w:sz="0" w:space="0" w:color="auto"/>
      </w:divBdr>
    </w:div>
    <w:div w:id="20554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zvet.ltd@hs01.kep.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D4C9-C134-40C9-B364-A1A9ECAF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20</Pages>
  <Words>8922</Words>
  <Characters>50859</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TEKIN</dc:creator>
  <cp:keywords/>
  <dc:description/>
  <cp:lastModifiedBy>DELL</cp:lastModifiedBy>
  <cp:revision>224</cp:revision>
  <cp:lastPrinted>2020-05-27T12:47:00Z</cp:lastPrinted>
  <dcterms:created xsi:type="dcterms:W3CDTF">2019-12-09T09:09:00Z</dcterms:created>
  <dcterms:modified xsi:type="dcterms:W3CDTF">2022-01-14T08:12:00Z</dcterms:modified>
</cp:coreProperties>
</file>